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4D0BB4E" w:rsidR="008A22CF" w:rsidRPr="003C7E1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3C7E1F">
        <w:t>3GPP TSG-RAN WG4</w:t>
      </w:r>
      <w:r w:rsidR="001D4850" w:rsidRPr="003C7E1F">
        <w:t xml:space="preserve"> </w:t>
      </w:r>
      <w:r w:rsidR="00F52D0A">
        <w:t>m</w:t>
      </w:r>
      <w:r w:rsidR="001D4850" w:rsidRPr="003C7E1F">
        <w:t>eeting</w:t>
      </w:r>
      <w:r w:rsidR="005071CC" w:rsidRPr="003C7E1F">
        <w:t xml:space="preserve"> </w:t>
      </w:r>
      <w:r w:rsidR="005D1E89" w:rsidRPr="003C7E1F">
        <w:t>#</w:t>
      </w:r>
      <w:r w:rsidR="00615DC1" w:rsidRPr="003C7E1F">
        <w:t>9</w:t>
      </w:r>
      <w:r w:rsidR="00ED1643" w:rsidRPr="003C7E1F">
        <w:t>4</w:t>
      </w:r>
      <w:r w:rsidR="006C3DDD">
        <w:t>bis</w:t>
      </w:r>
      <w:r w:rsidR="00DB6BB2" w:rsidRPr="003C7E1F">
        <w:t>-e</w:t>
      </w:r>
      <w:r w:rsidR="00831F30">
        <w:t>-Bis</w:t>
      </w:r>
      <w:r w:rsidRPr="003C7E1F">
        <w:tab/>
      </w:r>
      <w:r w:rsidR="004B60B9" w:rsidRPr="003C7E1F">
        <w:rPr>
          <w:szCs w:val="24"/>
        </w:rPr>
        <w:t>R4-</w:t>
      </w:r>
      <w:r w:rsidR="00ED1643" w:rsidRPr="003C7E1F">
        <w:rPr>
          <w:szCs w:val="24"/>
        </w:rPr>
        <w:t>200</w:t>
      </w:r>
      <w:r w:rsidR="007A68DB">
        <w:rPr>
          <w:szCs w:val="24"/>
        </w:rPr>
        <w:t>402</w:t>
      </w:r>
      <w:r w:rsidR="00A977ED">
        <w:rPr>
          <w:szCs w:val="24"/>
        </w:rPr>
        <w:t>4</w:t>
      </w:r>
    </w:p>
    <w:p w14:paraId="500197F1" w14:textId="35BCEB13" w:rsidR="005D1E89" w:rsidRPr="003C7E1F" w:rsidRDefault="00DB6BB2" w:rsidP="005D1E89">
      <w:pPr>
        <w:pStyle w:val="3GPPHeader"/>
      </w:pPr>
      <w:bookmarkStart w:id="1" w:name="OLE_LINK3"/>
      <w:bookmarkStart w:id="2" w:name="OLE_LINK4"/>
      <w:r w:rsidRPr="003C7E1F">
        <w:t>Electronic</w:t>
      </w:r>
      <w:r w:rsidR="0095518F" w:rsidRPr="003C7E1F">
        <w:t xml:space="preserve"> </w:t>
      </w:r>
      <w:r w:rsidRPr="003C7E1F">
        <w:t>Meeting</w:t>
      </w:r>
      <w:r w:rsidR="00526BF8" w:rsidRPr="003C7E1F">
        <w:t xml:space="preserve">, </w:t>
      </w:r>
      <w:r w:rsidR="006C3DDD">
        <w:t>20</w:t>
      </w:r>
      <w:r w:rsidR="00615DC1" w:rsidRPr="003C7E1F">
        <w:t xml:space="preserve"> </w:t>
      </w:r>
      <w:r w:rsidR="00526BF8" w:rsidRPr="003C7E1F">
        <w:t xml:space="preserve">– </w:t>
      </w:r>
      <w:r w:rsidR="006C3DDD">
        <w:t>30</w:t>
      </w:r>
      <w:r w:rsidR="005D1E89" w:rsidRPr="003C7E1F">
        <w:t xml:space="preserve"> </w:t>
      </w:r>
      <w:r w:rsidR="006C3DDD">
        <w:t>April</w:t>
      </w:r>
      <w:r w:rsidR="005D1E89" w:rsidRPr="003C7E1F">
        <w:t xml:space="preserve"> 20</w:t>
      </w:r>
      <w:r w:rsidR="00ED1643" w:rsidRPr="003C7E1F">
        <w:t>20</w:t>
      </w:r>
    </w:p>
    <w:bookmarkEnd w:id="1"/>
    <w:bookmarkEnd w:id="2"/>
    <w:p w14:paraId="65F55581" w14:textId="77777777" w:rsidR="008A22CF" w:rsidRPr="003C7E1F" w:rsidRDefault="008A22CF" w:rsidP="008A22CF">
      <w:pPr>
        <w:pStyle w:val="3GPPHeader"/>
      </w:pPr>
    </w:p>
    <w:p w14:paraId="0FDE225D" w14:textId="4AC28ED1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Agenda Item:</w:t>
      </w:r>
      <w:r w:rsidRPr="003C7E1F">
        <w:rPr>
          <w:sz w:val="22"/>
        </w:rPr>
        <w:tab/>
      </w:r>
      <w:r w:rsidR="00C22079">
        <w:rPr>
          <w:sz w:val="22"/>
        </w:rPr>
        <w:t>6</w:t>
      </w:r>
      <w:r w:rsidR="00434681">
        <w:rPr>
          <w:sz w:val="22"/>
        </w:rPr>
        <w:t>.11.3.2</w:t>
      </w:r>
    </w:p>
    <w:p w14:paraId="57D8FDDC" w14:textId="59E8C7E0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Source:</w:t>
      </w:r>
      <w:r w:rsidRPr="003C7E1F">
        <w:rPr>
          <w:sz w:val="22"/>
        </w:rPr>
        <w:tab/>
        <w:t>Ericsson</w:t>
      </w:r>
    </w:p>
    <w:p w14:paraId="3A8FC3FA" w14:textId="35E58667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Title:</w:t>
      </w:r>
      <w:r w:rsidRPr="003C7E1F">
        <w:rPr>
          <w:sz w:val="22"/>
        </w:rPr>
        <w:tab/>
      </w:r>
      <w:r w:rsidR="000B6B1F">
        <w:rPr>
          <w:sz w:val="22"/>
        </w:rPr>
        <w:t>M</w:t>
      </w:r>
      <w:r w:rsidR="003A1D01" w:rsidRPr="003A1D01">
        <w:rPr>
          <w:sz w:val="22"/>
        </w:rPr>
        <w:t xml:space="preserve">ulti-TRP/Panel </w:t>
      </w:r>
      <w:r w:rsidR="000B6B1F">
        <w:rPr>
          <w:sz w:val="22"/>
        </w:rPr>
        <w:t>PDSCH requirements for eMBB</w:t>
      </w:r>
    </w:p>
    <w:p w14:paraId="385E2C9B" w14:textId="5B6E49A1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Document for:</w:t>
      </w:r>
      <w:r w:rsidRPr="003C7E1F">
        <w:rPr>
          <w:sz w:val="22"/>
        </w:rPr>
        <w:tab/>
      </w:r>
      <w:r w:rsidR="00754F0A" w:rsidRPr="003C7E1F">
        <w:rPr>
          <w:sz w:val="22"/>
        </w:rPr>
        <w:t>Discussion</w:t>
      </w:r>
    </w:p>
    <w:p w14:paraId="1DE8240F" w14:textId="3E02A313" w:rsidR="009B01F8" w:rsidRPr="003C7E1F" w:rsidRDefault="009B01F8" w:rsidP="009B01F8">
      <w:pPr>
        <w:pStyle w:val="Heading1"/>
        <w:rPr>
          <w:lang w:val="en-US"/>
        </w:rPr>
      </w:pPr>
      <w:r w:rsidRPr="003C7E1F">
        <w:rPr>
          <w:lang w:val="en-US"/>
        </w:rPr>
        <w:t>1</w:t>
      </w:r>
      <w:r w:rsidRPr="003C7E1F">
        <w:rPr>
          <w:lang w:val="en-US"/>
        </w:rPr>
        <w:tab/>
        <w:t>Introduction</w:t>
      </w:r>
    </w:p>
    <w:p w14:paraId="2864397E" w14:textId="5E372271" w:rsidR="006D1B41" w:rsidRDefault="007D2233" w:rsidP="006869A4">
      <w:r>
        <w:t>RAN4</w:t>
      </w:r>
      <w:r w:rsidR="00405249">
        <w:t>#94-e</w:t>
      </w:r>
      <w:r>
        <w:t xml:space="preserve"> </w:t>
      </w:r>
      <w:r w:rsidR="00366961">
        <w:t xml:space="preserve">discussed </w:t>
      </w:r>
      <w:r w:rsidR="009E7020">
        <w:t xml:space="preserve">UE demodulation and CSI reporting requirements </w:t>
      </w:r>
      <w:r w:rsidR="0053510B">
        <w:t>for</w:t>
      </w:r>
      <w:r>
        <w:t xml:space="preserve"> NR eMIMO WI</w:t>
      </w:r>
      <w:r w:rsidR="009E7020">
        <w:t xml:space="preserve"> and agreed </w:t>
      </w:r>
      <w:r w:rsidR="004335E1">
        <w:t>to d</w:t>
      </w:r>
      <w:r w:rsidR="004335E1" w:rsidRPr="004335E1">
        <w:t xml:space="preserve">efine </w:t>
      </w:r>
      <w:r w:rsidR="009170B7">
        <w:t xml:space="preserve">multi-TRP/Panel </w:t>
      </w:r>
      <w:r w:rsidR="004335E1" w:rsidRPr="004335E1">
        <w:t xml:space="preserve">PDSCH </w:t>
      </w:r>
      <w:r w:rsidR="009170B7">
        <w:t xml:space="preserve">transmission </w:t>
      </w:r>
      <w:r w:rsidR="004335E1" w:rsidRPr="004335E1">
        <w:t>requirement scheduled by multi-DCI</w:t>
      </w:r>
      <w:r w:rsidR="009E7020">
        <w:t xml:space="preserve"> </w:t>
      </w:r>
      <w:r w:rsidR="005C66BD">
        <w:fldChar w:fldCharType="begin"/>
      </w:r>
      <w:r w:rsidR="005C66BD">
        <w:instrText xml:space="preserve"> REF _Ref36834805 \r \h </w:instrText>
      </w:r>
      <w:r w:rsidR="005C66BD">
        <w:fldChar w:fldCharType="separate"/>
      </w:r>
      <w:r w:rsidR="005C66BD">
        <w:t>[1]</w:t>
      </w:r>
      <w:r w:rsidR="005C66BD">
        <w:fldChar w:fldCharType="end"/>
      </w:r>
      <w:r w:rsidR="008620C0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D1B41" w14:paraId="28AF97A9" w14:textId="77777777" w:rsidTr="006D1B41">
        <w:tc>
          <w:tcPr>
            <w:tcW w:w="9629" w:type="dxa"/>
          </w:tcPr>
          <w:p w14:paraId="425360D9" w14:textId="77777777" w:rsidR="006D1B41" w:rsidRPr="006D1B41" w:rsidRDefault="006D1B41" w:rsidP="006D1B41">
            <w:pPr>
              <w:pStyle w:val="ListParagraph"/>
              <w:numPr>
                <w:ilvl w:val="0"/>
                <w:numId w:val="17"/>
              </w:numPr>
            </w:pPr>
            <w:r w:rsidRPr="006D1B41">
              <w:t>Define PDSCH requirement scheduled by multi-DCI based multi-TRP/Panel transmission</w:t>
            </w:r>
          </w:p>
          <w:p w14:paraId="13B74A23" w14:textId="77777777" w:rsidR="006D1B41" w:rsidRPr="006D1B41" w:rsidRDefault="006D1B41" w:rsidP="006D1B41">
            <w:pPr>
              <w:pStyle w:val="ListParagraph"/>
              <w:numPr>
                <w:ilvl w:val="0"/>
                <w:numId w:val="17"/>
              </w:numPr>
            </w:pPr>
            <w:r w:rsidRPr="006D1B41">
              <w:t>No PUCCH requirement for multi-PDSCH feedback</w:t>
            </w:r>
          </w:p>
          <w:p w14:paraId="79A3EA5E" w14:textId="77777777" w:rsidR="006D1B41" w:rsidRPr="006D1B41" w:rsidRDefault="006D1B41" w:rsidP="006D1B41">
            <w:pPr>
              <w:pStyle w:val="ListParagraph"/>
              <w:numPr>
                <w:ilvl w:val="0"/>
                <w:numId w:val="17"/>
              </w:numPr>
            </w:pPr>
            <w:r w:rsidRPr="006D1B41">
              <w:t xml:space="preserve">No multi-PDCCH requirement for multi-TRP/Panel transmission </w:t>
            </w:r>
          </w:p>
          <w:p w14:paraId="1F0BF480" w14:textId="20630732" w:rsidR="006D1B41" w:rsidRDefault="006D1B41" w:rsidP="006D1B41">
            <w:pPr>
              <w:pStyle w:val="ListParagraph"/>
              <w:numPr>
                <w:ilvl w:val="0"/>
                <w:numId w:val="17"/>
              </w:numPr>
            </w:pPr>
            <w:r w:rsidRPr="006D1B41">
              <w:t>No single-PDCCH requirement for multi-TRP/Panel transmission</w:t>
            </w:r>
          </w:p>
        </w:tc>
      </w:tr>
    </w:tbl>
    <w:p w14:paraId="6413ECA8" w14:textId="77777777" w:rsidR="006D1B41" w:rsidRDefault="006D1B41" w:rsidP="006869A4"/>
    <w:p w14:paraId="105CF5CD" w14:textId="131E30A1" w:rsidR="00652F8E" w:rsidRPr="003C7E1F" w:rsidRDefault="008620C0" w:rsidP="006869A4">
      <w:r>
        <w:t xml:space="preserve">This contribution discusses the </w:t>
      </w:r>
      <w:r w:rsidR="00630F41">
        <w:t xml:space="preserve">multi-TRP eMBB </w:t>
      </w:r>
      <w:r>
        <w:t xml:space="preserve">PDSCH demodulation requirements according to </w:t>
      </w:r>
      <w:r>
        <w:fldChar w:fldCharType="begin"/>
      </w:r>
      <w:r>
        <w:instrText xml:space="preserve"> REF _Ref36820163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63B30870" w14:textId="50EF5369" w:rsidR="006913F6" w:rsidRDefault="009B01F8" w:rsidP="006913F6">
      <w:pPr>
        <w:pStyle w:val="Heading1"/>
        <w:rPr>
          <w:lang w:val="en-US"/>
        </w:rPr>
      </w:pPr>
      <w:r w:rsidRPr="003C7E1F">
        <w:rPr>
          <w:lang w:val="en-US"/>
        </w:rPr>
        <w:t>2</w:t>
      </w:r>
      <w:r w:rsidRPr="003C7E1F">
        <w:rPr>
          <w:lang w:val="en-US"/>
        </w:rPr>
        <w:tab/>
      </w:r>
      <w:r w:rsidR="006913F6" w:rsidRPr="003C7E1F">
        <w:rPr>
          <w:lang w:val="en-US"/>
        </w:rPr>
        <w:t>Discussion</w:t>
      </w:r>
    </w:p>
    <w:p w14:paraId="3F7DE575" w14:textId="35A0AD38" w:rsidR="000F1D3F" w:rsidRPr="009D1F5D" w:rsidRDefault="00DE60AB" w:rsidP="009D1F5D">
      <w:pPr>
        <w:pStyle w:val="Heading2"/>
        <w:rPr>
          <w:lang w:val="en-US"/>
        </w:rPr>
      </w:pPr>
      <w:r>
        <w:t>2.1</w:t>
      </w:r>
      <w:r>
        <w:tab/>
      </w:r>
      <w:r>
        <w:rPr>
          <w:lang w:val="en-US"/>
        </w:rPr>
        <w:t>Multi-</w:t>
      </w:r>
      <w:r w:rsidRPr="00A958AB">
        <w:rPr>
          <w:lang w:val="en-US"/>
        </w:rPr>
        <w:t xml:space="preserve">DCI </w:t>
      </w:r>
      <w:r>
        <w:rPr>
          <w:lang w:val="en-US"/>
        </w:rPr>
        <w:t xml:space="preserve">based multi-TRP </w:t>
      </w:r>
      <w:r w:rsidR="000D2A56">
        <w:rPr>
          <w:lang w:val="en-US"/>
        </w:rPr>
        <w:t>transmission</w:t>
      </w:r>
    </w:p>
    <w:p w14:paraId="6798FE4E" w14:textId="7470AACE" w:rsidR="001F70F1" w:rsidRPr="00B02D0A" w:rsidRDefault="001F70F1" w:rsidP="001F70F1">
      <w:pPr>
        <w:rPr>
          <w:b/>
          <w:bCs/>
          <w:u w:val="single"/>
          <w:lang w:val="en-GB"/>
        </w:rPr>
      </w:pPr>
      <w:r w:rsidRPr="00B02D0A">
        <w:rPr>
          <w:b/>
          <w:bCs/>
          <w:u w:val="single"/>
          <w:lang w:val="en-GB"/>
        </w:rPr>
        <w:t>PDSCH resource allocation</w:t>
      </w:r>
    </w:p>
    <w:p w14:paraId="21558D7C" w14:textId="3CDD76C6" w:rsidR="004568FD" w:rsidRDefault="004568FD" w:rsidP="001F70F1">
      <w:pPr>
        <w:rPr>
          <w:lang w:val="en-GB"/>
        </w:rPr>
      </w:pPr>
      <w:r>
        <w:rPr>
          <w:lang w:val="en-GB"/>
        </w:rPr>
        <w:t xml:space="preserve">RAN4#94-e agreed to define non-overlapping allocation case, and it is FFS whether to define </w:t>
      </w:r>
      <w:r w:rsidR="00FA5F22">
        <w:rPr>
          <w:lang w:val="en-GB"/>
        </w:rPr>
        <w:t>partially</w:t>
      </w:r>
      <w:r>
        <w:rPr>
          <w:lang w:val="en-GB"/>
        </w:rPr>
        <w:t>-overlapping and/or fully overlapping resource allocation cases.</w:t>
      </w:r>
      <w:r w:rsidR="00F06AE8">
        <w:rPr>
          <w:lang w:val="en-GB"/>
        </w:rPr>
        <w:t xml:space="preserve"> In our understanding one of the purpose</w:t>
      </w:r>
      <w:r w:rsidR="00B02163">
        <w:rPr>
          <w:lang w:val="en-GB"/>
        </w:rPr>
        <w:t>s</w:t>
      </w:r>
      <w:r w:rsidR="00F06AE8">
        <w:rPr>
          <w:lang w:val="en-GB"/>
        </w:rPr>
        <w:t xml:space="preserve"> of multi-TRP transmission is for eMBB, increasing the user throughput. </w:t>
      </w:r>
      <w:r w:rsidR="00B02163">
        <w:rPr>
          <w:lang w:val="en-GB"/>
        </w:rPr>
        <w:t xml:space="preserve">If </w:t>
      </w:r>
      <w:r w:rsidR="005060E8">
        <w:rPr>
          <w:lang w:val="en-GB"/>
        </w:rPr>
        <w:t xml:space="preserve">RAN4 </w:t>
      </w:r>
      <w:r w:rsidR="005C1B7C">
        <w:rPr>
          <w:lang w:val="en-GB"/>
        </w:rPr>
        <w:t>define</w:t>
      </w:r>
      <w:r w:rsidR="00B02163">
        <w:rPr>
          <w:lang w:val="en-GB"/>
        </w:rPr>
        <w:t xml:space="preserve"> non-overlapping cases</w:t>
      </w:r>
      <w:r w:rsidR="005060E8">
        <w:rPr>
          <w:lang w:val="en-GB"/>
        </w:rPr>
        <w:t xml:space="preserve"> only</w:t>
      </w:r>
      <w:r w:rsidR="005C1B7C">
        <w:rPr>
          <w:lang w:val="en-GB"/>
        </w:rPr>
        <w:t>,</w:t>
      </w:r>
      <w:r w:rsidR="00B02163">
        <w:rPr>
          <w:lang w:val="en-GB"/>
        </w:rPr>
        <w:t xml:space="preserve"> </w:t>
      </w:r>
      <w:r w:rsidR="005C1B7C">
        <w:rPr>
          <w:lang w:val="en-GB"/>
        </w:rPr>
        <w:t>there is</w:t>
      </w:r>
      <w:r w:rsidR="00B02163">
        <w:rPr>
          <w:lang w:val="en-GB"/>
        </w:rPr>
        <w:t xml:space="preserve"> n</w:t>
      </w:r>
      <w:r w:rsidR="00E222FA">
        <w:rPr>
          <w:lang w:val="en-GB"/>
        </w:rPr>
        <w:t xml:space="preserve">o difference from the </w:t>
      </w:r>
      <w:r w:rsidR="00896F61">
        <w:rPr>
          <w:lang w:val="en-GB"/>
        </w:rPr>
        <w:t>Rel-15 s</w:t>
      </w:r>
      <w:r w:rsidR="00B02163">
        <w:rPr>
          <w:lang w:val="en-GB"/>
        </w:rPr>
        <w:t xml:space="preserve">ingle TRP transmission case. We </w:t>
      </w:r>
      <w:r w:rsidR="005C1B7C">
        <w:rPr>
          <w:lang w:val="en-GB"/>
        </w:rPr>
        <w:t xml:space="preserve">therefore </w:t>
      </w:r>
      <w:r w:rsidR="00B02163">
        <w:rPr>
          <w:lang w:val="en-GB"/>
        </w:rPr>
        <w:t xml:space="preserve">prefer to define at least </w:t>
      </w:r>
      <w:r w:rsidR="000C126D">
        <w:rPr>
          <w:lang w:val="en-GB"/>
        </w:rPr>
        <w:t>partially</w:t>
      </w:r>
      <w:r w:rsidR="00B02163">
        <w:rPr>
          <w:lang w:val="en-GB"/>
        </w:rPr>
        <w:t xml:space="preserve">-overlapping resource allocation case. </w:t>
      </w:r>
    </w:p>
    <w:p w14:paraId="0C43BEC4" w14:textId="35DCEB37" w:rsidR="00F3277B" w:rsidRDefault="00B02163" w:rsidP="00B02163">
      <w:pPr>
        <w:rPr>
          <w:b/>
          <w:bCs/>
          <w:lang w:val="en-GB"/>
        </w:rPr>
      </w:pPr>
      <w:r w:rsidRPr="00F3277B">
        <w:rPr>
          <w:b/>
          <w:bCs/>
          <w:lang w:val="en-GB"/>
        </w:rPr>
        <w:t xml:space="preserve">Proposal </w:t>
      </w:r>
      <w:r w:rsidR="00394F2D">
        <w:rPr>
          <w:b/>
          <w:bCs/>
          <w:lang w:val="en-GB"/>
        </w:rPr>
        <w:t>1</w:t>
      </w:r>
      <w:r w:rsidRPr="00F3277B">
        <w:rPr>
          <w:b/>
          <w:bCs/>
          <w:lang w:val="en-GB"/>
        </w:rPr>
        <w:t>: Define at least</w:t>
      </w:r>
      <w:r w:rsidR="00A63232" w:rsidRPr="00F3277B">
        <w:rPr>
          <w:b/>
          <w:bCs/>
          <w:lang w:val="en-GB"/>
        </w:rPr>
        <w:t xml:space="preserve"> p</w:t>
      </w:r>
      <w:r w:rsidR="00702AEC" w:rsidRPr="00F3277B">
        <w:rPr>
          <w:b/>
          <w:bCs/>
          <w:lang w:val="en-GB"/>
        </w:rPr>
        <w:t>artially-overlapping</w:t>
      </w:r>
      <w:r w:rsidR="006B11AC" w:rsidRPr="00F3277B">
        <w:rPr>
          <w:b/>
          <w:bCs/>
          <w:lang w:val="en-GB"/>
        </w:rPr>
        <w:t xml:space="preserve"> </w:t>
      </w:r>
      <w:r w:rsidRPr="00F3277B">
        <w:rPr>
          <w:b/>
          <w:bCs/>
          <w:lang w:val="en-GB"/>
        </w:rPr>
        <w:t xml:space="preserve">resource allocation scenario on </w:t>
      </w:r>
      <w:r w:rsidR="00A63232" w:rsidRPr="00F3277B">
        <w:rPr>
          <w:b/>
          <w:bCs/>
          <w:lang w:val="en-GB"/>
        </w:rPr>
        <w:t>top of the non-overlapping allocation case.</w:t>
      </w:r>
    </w:p>
    <w:p w14:paraId="458A0818" w14:textId="77777777" w:rsidR="006D0AC6" w:rsidRPr="006D0AC6" w:rsidRDefault="006D0AC6" w:rsidP="00B02163">
      <w:pPr>
        <w:rPr>
          <w:lang w:val="en-GB"/>
        </w:rPr>
      </w:pPr>
    </w:p>
    <w:p w14:paraId="53B5A035" w14:textId="215663A5" w:rsidR="00333991" w:rsidRPr="00B02D0A" w:rsidRDefault="001F70F1" w:rsidP="001F70F1">
      <w:pPr>
        <w:rPr>
          <w:b/>
          <w:bCs/>
          <w:u w:val="single"/>
        </w:rPr>
      </w:pPr>
      <w:r w:rsidRPr="00B02D0A">
        <w:rPr>
          <w:b/>
          <w:bCs/>
          <w:u w:val="single"/>
        </w:rPr>
        <w:t>Layer configuration</w:t>
      </w:r>
    </w:p>
    <w:p w14:paraId="67C9B34F" w14:textId="148692CA" w:rsidR="00394F2D" w:rsidRDefault="00387707" w:rsidP="001F70F1">
      <w:r>
        <w:t>Even if multi-TRP transmission, UE still needs 4 Rx antennas to receive 2+2 layers</w:t>
      </w:r>
      <w:r w:rsidR="00E73073">
        <w:t xml:space="preserve"> in our understanding</w:t>
      </w:r>
      <w:r w:rsidR="007C2460">
        <w:t xml:space="preserve">. Since </w:t>
      </w:r>
      <w:r>
        <w:t>not</w:t>
      </w:r>
      <w:r w:rsidR="007C2460">
        <w:t xml:space="preserve"> </w:t>
      </w:r>
      <w:r>
        <w:t>all the UEs support 4 Rx antennas</w:t>
      </w:r>
      <w:r w:rsidR="00937A93">
        <w:t>,</w:t>
      </w:r>
      <w:r>
        <w:t xml:space="preserve"> </w:t>
      </w:r>
      <w:r w:rsidR="00937A93">
        <w:t>w</w:t>
      </w:r>
      <w:r>
        <w:t xml:space="preserve">e propose to define 1+1 for 2Rx UEs and 2+2 for 4Rx UEs. </w:t>
      </w:r>
      <w:r w:rsidR="00365646">
        <w:t xml:space="preserve">We also need to discuss the BS antenna correlation. RAN4 should assume at least </w:t>
      </w:r>
      <w:r w:rsidR="004E3D79">
        <w:t xml:space="preserve">the </w:t>
      </w:r>
      <w:r w:rsidR="00464272">
        <w:t>BS Tx antenna correlation</w:t>
      </w:r>
      <w:r w:rsidR="004E3D79">
        <w:t xml:space="preserve"> from </w:t>
      </w:r>
      <w:r w:rsidR="00365646">
        <w:lastRenderedPageBreak/>
        <w:t xml:space="preserve">two TRPs are </w:t>
      </w:r>
      <w:r w:rsidR="00464272">
        <w:t>0</w:t>
      </w:r>
      <w:r w:rsidR="00FA2DE1">
        <w:t xml:space="preserve">, although there may be some </w:t>
      </w:r>
      <w:r w:rsidR="00D00800">
        <w:t>antenna</w:t>
      </w:r>
      <w:r w:rsidR="00A54FA2">
        <w:t xml:space="preserve"> </w:t>
      </w:r>
      <w:r w:rsidR="00FA2DE1">
        <w:t>correlation</w:t>
      </w:r>
      <w:r w:rsidR="00E4377D">
        <w:t xml:space="preserve"> between Tx antennas in the</w:t>
      </w:r>
      <w:r w:rsidR="00D13C33">
        <w:t xml:space="preserve"> same </w:t>
      </w:r>
      <w:r w:rsidR="00FA2DE1">
        <w:t xml:space="preserve">TRP. </w:t>
      </w:r>
    </w:p>
    <w:p w14:paraId="25D95CA5" w14:textId="70F125BA" w:rsidR="00387707" w:rsidRPr="00B02D0A" w:rsidRDefault="00394F2D" w:rsidP="001F70F1">
      <w:pPr>
        <w:rPr>
          <w:b/>
          <w:bCs/>
        </w:rPr>
      </w:pPr>
      <w:r w:rsidRPr="00B02D0A">
        <w:rPr>
          <w:b/>
          <w:bCs/>
        </w:rPr>
        <w:t xml:space="preserve">Proposal 2: Set layer configuration 1+1 for 2Rx UE and 2+2 for 4Rx UE. </w:t>
      </w:r>
    </w:p>
    <w:p w14:paraId="041364DF" w14:textId="3BA6357E" w:rsidR="00394F2D" w:rsidRPr="00B02D0A" w:rsidRDefault="00394F2D" w:rsidP="001F70F1">
      <w:pPr>
        <w:rPr>
          <w:b/>
          <w:bCs/>
        </w:rPr>
      </w:pPr>
      <w:r w:rsidRPr="00B02D0A">
        <w:rPr>
          <w:b/>
          <w:bCs/>
        </w:rPr>
        <w:t>Proposal 3: Set BS antenna correlation between two TRPs to 0.</w:t>
      </w:r>
    </w:p>
    <w:p w14:paraId="795EDB79" w14:textId="5BD8A27A" w:rsidR="000F1D3F" w:rsidRDefault="000F1D3F" w:rsidP="001F70F1"/>
    <w:p w14:paraId="4F16DB10" w14:textId="71D0EF44" w:rsidR="00AE24A6" w:rsidRPr="00B02D0A" w:rsidRDefault="00AE24A6" w:rsidP="001F70F1">
      <w:pPr>
        <w:rPr>
          <w:b/>
          <w:bCs/>
          <w:u w:val="single"/>
        </w:rPr>
      </w:pPr>
      <w:r w:rsidRPr="00B02D0A">
        <w:rPr>
          <w:b/>
          <w:bCs/>
          <w:u w:val="single"/>
        </w:rPr>
        <w:t xml:space="preserve">PDCCH scheduling: with/without CORESET pool index configured </w:t>
      </w:r>
    </w:p>
    <w:p w14:paraId="7E35DC06" w14:textId="0B8618B1" w:rsidR="000F1D3F" w:rsidRDefault="00246CA5" w:rsidP="001F70F1">
      <w:r>
        <w:t>According to TS38.214, two CORESET pool index</w:t>
      </w:r>
      <w:r w:rsidR="00236117">
        <w:t>es</w:t>
      </w:r>
      <w:r>
        <w:t xml:space="preserve"> should be configured if PDSCH from two TRPs are fully/partially overlapped in time domain. </w:t>
      </w:r>
      <w:r w:rsidR="000F1D3F">
        <w:t xml:space="preserve">We </w:t>
      </w:r>
      <w:r w:rsidR="008029C2">
        <w:t xml:space="preserve">therefore </w:t>
      </w:r>
      <w:r w:rsidR="000F1D3F">
        <w:t xml:space="preserve">propose to configure CORESET pool index in order to support multi-DCI based transmission. </w:t>
      </w:r>
    </w:p>
    <w:p w14:paraId="2C85D1B5" w14:textId="4C46E567" w:rsidR="00B02D0A" w:rsidRPr="00B02D0A" w:rsidRDefault="00B02D0A" w:rsidP="001F70F1">
      <w:pPr>
        <w:rPr>
          <w:b/>
          <w:bCs/>
        </w:rPr>
      </w:pPr>
      <w:r w:rsidRPr="00B02D0A">
        <w:rPr>
          <w:b/>
          <w:bCs/>
        </w:rPr>
        <w:t>Proposal 4: Configure 2 CORESET pool indexe</w:t>
      </w:r>
      <w:r w:rsidR="007E3840">
        <w:rPr>
          <w:b/>
          <w:bCs/>
        </w:rPr>
        <w:t>s</w:t>
      </w:r>
      <w:r w:rsidRPr="00B02D0A">
        <w:rPr>
          <w:b/>
          <w:bCs/>
        </w:rPr>
        <w:t xml:space="preserve"> for multi-DCI based multi-TRP transmission. </w:t>
      </w:r>
    </w:p>
    <w:p w14:paraId="6A363BE3" w14:textId="77777777" w:rsidR="001A04B5" w:rsidRDefault="001A04B5" w:rsidP="001A04B5"/>
    <w:p w14:paraId="204D6349" w14:textId="5CCAC6B7" w:rsidR="001A04B5" w:rsidRPr="001A04B5" w:rsidRDefault="001A04B5" w:rsidP="001A04B5">
      <w:pPr>
        <w:rPr>
          <w:b/>
          <w:bCs/>
          <w:u w:val="single"/>
        </w:rPr>
      </w:pPr>
      <w:r w:rsidRPr="001A04B5">
        <w:rPr>
          <w:b/>
          <w:bCs/>
          <w:u w:val="single"/>
        </w:rPr>
        <w:t>Timing offset</w:t>
      </w:r>
    </w:p>
    <w:p w14:paraId="2EC8311B" w14:textId="03E9DF5A" w:rsidR="00B069E3" w:rsidRDefault="002D6574" w:rsidP="001A04B5">
      <w:pPr>
        <w:rPr>
          <w:rFonts w:cs="Times"/>
          <w:lang w:eastAsia="x-none"/>
        </w:rPr>
      </w:pPr>
      <w:r>
        <w:t xml:space="preserve">We support to assume </w:t>
      </w:r>
      <w:r w:rsidR="00CF69D1">
        <w:t xml:space="preserve">non-zero </w:t>
      </w:r>
      <w:r>
        <w:t>timing offset between two TRPs considering the real network deployment. In the last meeting one option is set to 2us</w:t>
      </w:r>
      <w:r w:rsidR="006E2E08">
        <w:t>. We</w:t>
      </w:r>
      <w:r>
        <w:t xml:space="preserve"> </w:t>
      </w:r>
      <w:r w:rsidR="00272485">
        <w:t>assume</w:t>
      </w:r>
      <w:r>
        <w:t xml:space="preserve"> </w:t>
      </w:r>
      <w:r w:rsidR="00462991">
        <w:t>this value comes from LTE CoMP</w:t>
      </w:r>
      <w:r w:rsidR="005B5053">
        <w:t>, where the timing offset is assumed to be [-0.5, 2]us</w:t>
      </w:r>
      <w:r w:rsidR="00E76E86">
        <w:t>ec</w:t>
      </w:r>
      <w:r w:rsidR="00BB572B">
        <w:t xml:space="preserve"> </w:t>
      </w:r>
      <w:r w:rsidR="00BB572B">
        <w:fldChar w:fldCharType="begin"/>
      </w:r>
      <w:r w:rsidR="00BB572B">
        <w:instrText xml:space="preserve"> REF _Ref36926648 \r \h </w:instrText>
      </w:r>
      <w:r w:rsidR="00BB572B">
        <w:fldChar w:fldCharType="separate"/>
      </w:r>
      <w:r w:rsidR="00BB572B">
        <w:t>[3]</w:t>
      </w:r>
      <w:r w:rsidR="00BB572B">
        <w:fldChar w:fldCharType="end"/>
      </w:r>
      <w:r w:rsidR="00BB572B">
        <w:t>.</w:t>
      </w:r>
      <w:r w:rsidR="002B690C">
        <w:t xml:space="preserve"> </w:t>
      </w:r>
      <w:r>
        <w:t xml:space="preserve">Since the multi-TRP transmission is supported for both FR1 and FR2, RAN4 first </w:t>
      </w:r>
      <w:r w:rsidR="002B690C">
        <w:t>need to confirm the multi-TRP PDSCH requirements</w:t>
      </w:r>
      <w:r>
        <w:t xml:space="preserve"> are defined for both FR1 and FR2. </w:t>
      </w:r>
      <w:r w:rsidR="00B069E3">
        <w:rPr>
          <w:rFonts w:cs="Times"/>
          <w:lang w:eastAsia="x-none"/>
        </w:rPr>
        <w:t xml:space="preserve">Although UE is tested OTA for FR2, we think it is possible to verify 2 TRP transmission </w:t>
      </w:r>
      <w:r w:rsidR="0050296C">
        <w:rPr>
          <w:rFonts w:cs="Times"/>
          <w:lang w:eastAsia="x-none"/>
        </w:rPr>
        <w:t xml:space="preserve">scenario </w:t>
      </w:r>
      <w:bookmarkStart w:id="3" w:name="_GoBack"/>
      <w:bookmarkEnd w:id="3"/>
      <w:r w:rsidR="00B069E3">
        <w:rPr>
          <w:rFonts w:cs="Times"/>
          <w:lang w:eastAsia="x-none"/>
        </w:rPr>
        <w:t>because RRM assumes 2AoA tests.</w:t>
      </w:r>
    </w:p>
    <w:p w14:paraId="36D6558E" w14:textId="69C94087" w:rsidR="002D6574" w:rsidRPr="008279F4" w:rsidRDefault="002D6574" w:rsidP="001A04B5">
      <w:pPr>
        <w:rPr>
          <w:b/>
          <w:bCs/>
        </w:rPr>
      </w:pPr>
      <w:r w:rsidRPr="008279F4">
        <w:rPr>
          <w:b/>
          <w:bCs/>
        </w:rPr>
        <w:t xml:space="preserve">Proposal </w:t>
      </w:r>
      <w:r w:rsidR="00D56BBE">
        <w:rPr>
          <w:b/>
          <w:bCs/>
        </w:rPr>
        <w:t>5</w:t>
      </w:r>
      <w:r w:rsidRPr="008279F4">
        <w:rPr>
          <w:b/>
          <w:bCs/>
        </w:rPr>
        <w:t xml:space="preserve">: Define multi-TRP </w:t>
      </w:r>
      <w:r w:rsidR="003E0A66">
        <w:rPr>
          <w:b/>
          <w:bCs/>
        </w:rPr>
        <w:t xml:space="preserve">PDSCH </w:t>
      </w:r>
      <w:r w:rsidRPr="008279F4">
        <w:rPr>
          <w:b/>
          <w:bCs/>
        </w:rPr>
        <w:t>transmission requirements for both FR1 and FR2.</w:t>
      </w:r>
    </w:p>
    <w:p w14:paraId="25B9D77E" w14:textId="50D018BE" w:rsidR="002D6574" w:rsidRPr="008279F4" w:rsidRDefault="002D6574" w:rsidP="001A04B5">
      <w:pPr>
        <w:rPr>
          <w:b/>
          <w:bCs/>
        </w:rPr>
      </w:pPr>
      <w:r w:rsidRPr="008279F4">
        <w:rPr>
          <w:b/>
          <w:bCs/>
        </w:rPr>
        <w:t xml:space="preserve">Proposal </w:t>
      </w:r>
      <w:r w:rsidR="00D56BBE">
        <w:rPr>
          <w:b/>
          <w:bCs/>
        </w:rPr>
        <w:t>6</w:t>
      </w:r>
      <w:r w:rsidRPr="008279F4">
        <w:rPr>
          <w:b/>
          <w:bCs/>
        </w:rPr>
        <w:t xml:space="preserve">: Define multi-TRP </w:t>
      </w:r>
      <w:r w:rsidR="003E0A66">
        <w:rPr>
          <w:b/>
          <w:bCs/>
        </w:rPr>
        <w:t xml:space="preserve">PDSCH </w:t>
      </w:r>
      <w:r w:rsidRPr="008279F4">
        <w:rPr>
          <w:b/>
          <w:bCs/>
        </w:rPr>
        <w:t xml:space="preserve">transmission requirements for </w:t>
      </w:r>
    </w:p>
    <w:p w14:paraId="768A3087" w14:textId="1C5F6ACF" w:rsidR="002D6574" w:rsidRPr="008279F4" w:rsidRDefault="002D6574" w:rsidP="002D6574">
      <w:pPr>
        <w:pStyle w:val="ListParagraph"/>
        <w:numPr>
          <w:ilvl w:val="0"/>
          <w:numId w:val="17"/>
        </w:numPr>
        <w:rPr>
          <w:b/>
          <w:bCs/>
        </w:rPr>
      </w:pPr>
      <w:r w:rsidRPr="008279F4">
        <w:rPr>
          <w:b/>
          <w:bCs/>
        </w:rPr>
        <w:t>FR1 FDD SCS=15kHz, 10MHz CBW</w:t>
      </w:r>
      <w:r w:rsidR="003C6323">
        <w:rPr>
          <w:b/>
          <w:bCs/>
        </w:rPr>
        <w:t>,</w:t>
      </w:r>
    </w:p>
    <w:p w14:paraId="67709EEF" w14:textId="0020CE83" w:rsidR="002D6574" w:rsidRPr="008279F4" w:rsidRDefault="002D6574" w:rsidP="002D6574">
      <w:pPr>
        <w:pStyle w:val="ListParagraph"/>
        <w:numPr>
          <w:ilvl w:val="0"/>
          <w:numId w:val="17"/>
        </w:numPr>
        <w:rPr>
          <w:b/>
          <w:bCs/>
        </w:rPr>
      </w:pPr>
      <w:r w:rsidRPr="008279F4">
        <w:rPr>
          <w:b/>
          <w:bCs/>
        </w:rPr>
        <w:t>FR1 TDD SCS=30kHz, 40MHz CBW</w:t>
      </w:r>
      <w:r w:rsidR="003C6323">
        <w:rPr>
          <w:b/>
          <w:bCs/>
        </w:rPr>
        <w:t>, and</w:t>
      </w:r>
      <w:r w:rsidR="0087750C">
        <w:rPr>
          <w:b/>
          <w:bCs/>
        </w:rPr>
        <w:t xml:space="preserve"> </w:t>
      </w:r>
    </w:p>
    <w:p w14:paraId="706B2779" w14:textId="5002589F" w:rsidR="002D6574" w:rsidRPr="008279F4" w:rsidRDefault="002D6574" w:rsidP="002D6574">
      <w:pPr>
        <w:pStyle w:val="ListParagraph"/>
        <w:numPr>
          <w:ilvl w:val="0"/>
          <w:numId w:val="17"/>
        </w:numPr>
        <w:rPr>
          <w:b/>
          <w:bCs/>
        </w:rPr>
      </w:pPr>
      <w:r w:rsidRPr="008279F4">
        <w:rPr>
          <w:b/>
          <w:bCs/>
        </w:rPr>
        <w:t>FR2 TDD SCS=120kHz, 100MHz CBW.</w:t>
      </w:r>
    </w:p>
    <w:p w14:paraId="050EBA96" w14:textId="26806E0D" w:rsidR="000851E7" w:rsidRDefault="000851E7" w:rsidP="000851E7">
      <w:r>
        <w:t xml:space="preserve">If RAN4 agree to define </w:t>
      </w:r>
      <w:r w:rsidR="004A0F54">
        <w:t xml:space="preserve">the </w:t>
      </w:r>
      <w:r>
        <w:t xml:space="preserve">multi-TRP PDSCH requirements for FR1 and FR2, we think </w:t>
      </w:r>
      <w:r w:rsidR="00D278CE">
        <w:t>the adding timing offset should depend on the SCS, otherwise 2us exceeds the CP length for larger SCS</w:t>
      </w:r>
      <w:r w:rsidR="000D0BA2">
        <w:t xml:space="preserve"> such as 120kHz</w:t>
      </w:r>
      <w:r w:rsidR="00D278CE">
        <w:t xml:space="preserve">. </w:t>
      </w:r>
    </w:p>
    <w:p w14:paraId="15AFB5E5" w14:textId="57C5A5EF" w:rsidR="00B02D0A" w:rsidRPr="008279F4" w:rsidRDefault="002D6574" w:rsidP="001A04B5">
      <w:pPr>
        <w:rPr>
          <w:b/>
          <w:bCs/>
        </w:rPr>
      </w:pPr>
      <w:r w:rsidRPr="008279F4">
        <w:rPr>
          <w:b/>
          <w:bCs/>
        </w:rPr>
        <w:t xml:space="preserve">Proposal </w:t>
      </w:r>
      <w:r w:rsidR="00D56BBE">
        <w:rPr>
          <w:b/>
          <w:bCs/>
        </w:rPr>
        <w:t>7</w:t>
      </w:r>
      <w:r w:rsidRPr="008279F4">
        <w:rPr>
          <w:b/>
          <w:bCs/>
        </w:rPr>
        <w:t>: Set timing offset between TRPs to:</w:t>
      </w:r>
    </w:p>
    <w:p w14:paraId="5F659733" w14:textId="6D1DCB88" w:rsidR="002D6574" w:rsidRPr="008279F4" w:rsidRDefault="002D6574" w:rsidP="002D6574">
      <w:pPr>
        <w:pStyle w:val="ListParagraph"/>
        <w:numPr>
          <w:ilvl w:val="0"/>
          <w:numId w:val="17"/>
        </w:numPr>
        <w:rPr>
          <w:b/>
          <w:bCs/>
        </w:rPr>
      </w:pPr>
      <w:r w:rsidRPr="008279F4">
        <w:rPr>
          <w:b/>
          <w:bCs/>
        </w:rPr>
        <w:t>[2]us for SCS=15kHz,</w:t>
      </w:r>
    </w:p>
    <w:p w14:paraId="31774694" w14:textId="2B1622B5" w:rsidR="002D6574" w:rsidRPr="008279F4" w:rsidRDefault="002D6574" w:rsidP="002D6574">
      <w:pPr>
        <w:pStyle w:val="ListParagraph"/>
        <w:numPr>
          <w:ilvl w:val="0"/>
          <w:numId w:val="17"/>
        </w:numPr>
        <w:rPr>
          <w:b/>
          <w:bCs/>
        </w:rPr>
      </w:pPr>
      <w:r w:rsidRPr="008279F4">
        <w:rPr>
          <w:b/>
          <w:bCs/>
        </w:rPr>
        <w:t>[1]us for SCS=30kHz, and</w:t>
      </w:r>
    </w:p>
    <w:p w14:paraId="0B3E4ECD" w14:textId="0BC31D1F" w:rsidR="002D6574" w:rsidRPr="008279F4" w:rsidRDefault="002D6574" w:rsidP="002D6574">
      <w:pPr>
        <w:pStyle w:val="ListParagraph"/>
        <w:numPr>
          <w:ilvl w:val="0"/>
          <w:numId w:val="17"/>
        </w:numPr>
        <w:rPr>
          <w:b/>
          <w:bCs/>
        </w:rPr>
      </w:pPr>
      <w:r w:rsidRPr="008279F4">
        <w:rPr>
          <w:b/>
          <w:bCs/>
        </w:rPr>
        <w:t>[0.25]us for SCS=120kHz</w:t>
      </w:r>
    </w:p>
    <w:p w14:paraId="61A920C8" w14:textId="77777777" w:rsidR="0083416F" w:rsidRPr="00A63232" w:rsidRDefault="0083416F" w:rsidP="001F70F1"/>
    <w:p w14:paraId="34BCFB98" w14:textId="0527615A" w:rsidR="00A63232" w:rsidRPr="00E322D1" w:rsidRDefault="00A63232" w:rsidP="001F70F1">
      <w:pPr>
        <w:rPr>
          <w:b/>
          <w:bCs/>
          <w:u w:val="single"/>
          <w:lang w:val="en-GB"/>
        </w:rPr>
      </w:pPr>
      <w:r w:rsidRPr="00415330">
        <w:rPr>
          <w:b/>
          <w:bCs/>
          <w:u w:val="single"/>
          <w:lang w:val="en-GB"/>
        </w:rPr>
        <w:t>TRS configuration</w:t>
      </w:r>
    </w:p>
    <w:p w14:paraId="46A3E88E" w14:textId="0CC4CBDE" w:rsidR="00033CBA" w:rsidRPr="00333991" w:rsidRDefault="00A43B53" w:rsidP="00F52D0A">
      <w:r>
        <w:t xml:space="preserve">As we discussed in RAN4#94-e, </w:t>
      </w:r>
      <w:r w:rsidR="00564895">
        <w:t xml:space="preserve">the </w:t>
      </w:r>
      <w:r w:rsidR="00EB6B3E">
        <w:t>real</w:t>
      </w:r>
      <w:r w:rsidR="00564895">
        <w:t xml:space="preserve"> network deployment configures TRS/CSI-RS on the same time/frequency resources in order to avoid overhead</w:t>
      </w:r>
      <w:r w:rsidR="00712DEB">
        <w:t xml:space="preserve"> in the difference cell</w:t>
      </w:r>
      <w:r w:rsidR="002E327E">
        <w:t xml:space="preserve">, </w:t>
      </w:r>
      <w:r w:rsidR="001426A0">
        <w:t xml:space="preserve">and multi-TRP is not exception. </w:t>
      </w:r>
      <w:r w:rsidR="002C0A45">
        <w:t>Considering the real deployment scenario as well as timing offset between two TRPs, w</w:t>
      </w:r>
      <w:r w:rsidR="00145FF3">
        <w:t xml:space="preserve">e </w:t>
      </w:r>
      <w:r w:rsidR="002C0A45">
        <w:t xml:space="preserve">propose </w:t>
      </w:r>
      <w:r w:rsidR="00145FF3">
        <w:t xml:space="preserve">RAN4 </w:t>
      </w:r>
      <w:r w:rsidR="008363C0">
        <w:t xml:space="preserve">should </w:t>
      </w:r>
      <w:r w:rsidR="00145FF3">
        <w:t xml:space="preserve">consider TRP/CSI-RSs are collided between two TRPs. </w:t>
      </w:r>
      <w:r w:rsidR="00116732" w:rsidRPr="00333991">
        <w:t xml:space="preserve"> </w:t>
      </w:r>
    </w:p>
    <w:p w14:paraId="1D3B884A" w14:textId="6981359D" w:rsidR="00D76B7A" w:rsidRDefault="00D76B7A" w:rsidP="0035364C">
      <w:pPr>
        <w:rPr>
          <w:b/>
          <w:bCs/>
          <w:lang w:val="en-GB"/>
        </w:rPr>
      </w:pPr>
      <w:r w:rsidRPr="00333991">
        <w:rPr>
          <w:b/>
          <w:bCs/>
          <w:lang w:val="en-GB"/>
        </w:rPr>
        <w:t xml:space="preserve">Proposal </w:t>
      </w:r>
      <w:r w:rsidR="00A272EB">
        <w:rPr>
          <w:b/>
          <w:bCs/>
          <w:lang w:val="en-GB"/>
        </w:rPr>
        <w:t>8</w:t>
      </w:r>
      <w:r w:rsidRPr="00333991">
        <w:rPr>
          <w:b/>
          <w:bCs/>
          <w:lang w:val="en-GB"/>
        </w:rPr>
        <w:t xml:space="preserve">: </w:t>
      </w:r>
      <w:r w:rsidR="0090236B">
        <w:rPr>
          <w:b/>
          <w:bCs/>
          <w:lang w:val="en-GB"/>
        </w:rPr>
        <w:t xml:space="preserve">For Multi-TRP </w:t>
      </w:r>
      <w:r w:rsidR="00B377F0">
        <w:rPr>
          <w:b/>
          <w:bCs/>
          <w:lang w:val="en-GB"/>
        </w:rPr>
        <w:t xml:space="preserve">PDSCH </w:t>
      </w:r>
      <w:r w:rsidR="0090236B">
        <w:rPr>
          <w:b/>
          <w:bCs/>
          <w:lang w:val="en-GB"/>
        </w:rPr>
        <w:t xml:space="preserve">transmission requirements, </w:t>
      </w:r>
      <w:r w:rsidRPr="00333991">
        <w:rPr>
          <w:b/>
          <w:bCs/>
          <w:lang w:val="en-GB"/>
        </w:rPr>
        <w:t>RAN4 should</w:t>
      </w:r>
      <w:r w:rsidR="001154F0" w:rsidRPr="00333991">
        <w:rPr>
          <w:b/>
          <w:bCs/>
          <w:lang w:val="en-GB"/>
        </w:rPr>
        <w:t xml:space="preserve"> consider the scenario</w:t>
      </w:r>
      <w:r w:rsidRPr="00333991">
        <w:rPr>
          <w:b/>
          <w:bCs/>
          <w:lang w:val="en-GB"/>
        </w:rPr>
        <w:t xml:space="preserve"> </w:t>
      </w:r>
      <w:r w:rsidR="00403331" w:rsidRPr="00333991">
        <w:rPr>
          <w:b/>
          <w:bCs/>
          <w:lang w:val="en-GB"/>
        </w:rPr>
        <w:t xml:space="preserve">that </w:t>
      </w:r>
      <w:r w:rsidRPr="00333991">
        <w:rPr>
          <w:b/>
          <w:bCs/>
          <w:lang w:val="en-GB"/>
        </w:rPr>
        <w:t>the TRS</w:t>
      </w:r>
      <w:r w:rsidR="001154F0" w:rsidRPr="00333991">
        <w:rPr>
          <w:b/>
          <w:bCs/>
          <w:lang w:val="en-GB"/>
        </w:rPr>
        <w:t>s</w:t>
      </w:r>
      <w:r w:rsidRPr="00333991">
        <w:rPr>
          <w:b/>
          <w:bCs/>
          <w:lang w:val="en-GB"/>
        </w:rPr>
        <w:t>/CSI-RS</w:t>
      </w:r>
      <w:r w:rsidR="001154F0" w:rsidRPr="00333991">
        <w:rPr>
          <w:b/>
          <w:bCs/>
          <w:lang w:val="en-GB"/>
        </w:rPr>
        <w:t xml:space="preserve">s </w:t>
      </w:r>
      <w:r w:rsidR="00B575FC">
        <w:rPr>
          <w:b/>
          <w:bCs/>
          <w:lang w:val="en-GB"/>
        </w:rPr>
        <w:t xml:space="preserve">are </w:t>
      </w:r>
      <w:r w:rsidR="001154F0" w:rsidRPr="00333991">
        <w:rPr>
          <w:b/>
          <w:bCs/>
          <w:lang w:val="en-GB"/>
        </w:rPr>
        <w:t>collide</w:t>
      </w:r>
      <w:r w:rsidR="00B575FC">
        <w:rPr>
          <w:b/>
          <w:bCs/>
          <w:lang w:val="en-GB"/>
        </w:rPr>
        <w:t>d</w:t>
      </w:r>
      <w:r w:rsidRPr="00333991">
        <w:rPr>
          <w:b/>
          <w:bCs/>
          <w:lang w:val="en-GB"/>
        </w:rPr>
        <w:t xml:space="preserve"> between </w:t>
      </w:r>
      <w:r w:rsidR="001C2352" w:rsidRPr="00333991">
        <w:rPr>
          <w:b/>
          <w:bCs/>
          <w:lang w:val="en-GB"/>
        </w:rPr>
        <w:t xml:space="preserve">2 </w:t>
      </w:r>
      <w:r w:rsidRPr="00333991">
        <w:rPr>
          <w:b/>
          <w:bCs/>
          <w:lang w:val="en-GB"/>
        </w:rPr>
        <w:t>TRPs.</w:t>
      </w:r>
      <w:r w:rsidRPr="0066571C">
        <w:rPr>
          <w:b/>
          <w:bCs/>
          <w:lang w:val="en-GB"/>
        </w:rPr>
        <w:t xml:space="preserve"> </w:t>
      </w:r>
    </w:p>
    <w:p w14:paraId="4C081FAA" w14:textId="0A5F49D9" w:rsidR="00EF2CD6" w:rsidRPr="00AF345A" w:rsidRDefault="00EF2CD6" w:rsidP="00DE60AB">
      <w:pPr>
        <w:pStyle w:val="Heading2"/>
      </w:pPr>
      <w:r>
        <w:lastRenderedPageBreak/>
        <w:t>2.</w:t>
      </w:r>
      <w:r w:rsidR="000039A7">
        <w:t>2</w:t>
      </w:r>
      <w:r>
        <w:tab/>
      </w:r>
      <w:r w:rsidR="00B2609A">
        <w:rPr>
          <w:lang w:val="en-US"/>
        </w:rPr>
        <w:t>Single-</w:t>
      </w:r>
      <w:r w:rsidR="00B2609A" w:rsidRPr="00A958AB">
        <w:rPr>
          <w:lang w:val="en-US"/>
        </w:rPr>
        <w:t xml:space="preserve">DCI </w:t>
      </w:r>
      <w:r w:rsidR="00B2609A">
        <w:rPr>
          <w:lang w:val="en-US"/>
        </w:rPr>
        <w:t>based multi-TRP transmission</w:t>
      </w:r>
    </w:p>
    <w:p w14:paraId="1DA8ACD8" w14:textId="77777777" w:rsidR="00D47CF9" w:rsidRDefault="007A04C9" w:rsidP="00F52D0A">
      <w:pPr>
        <w:rPr>
          <w:lang w:val="en-GB"/>
        </w:rPr>
      </w:pPr>
      <w:r>
        <w:rPr>
          <w:lang w:val="en-GB"/>
        </w:rPr>
        <w:t>RAN4#94-e also discussed the PDSCH demodulation requirements scheduled by single-DCI.</w:t>
      </w:r>
      <w:r w:rsidR="0023782D">
        <w:rPr>
          <w:lang w:val="en-GB"/>
        </w:rPr>
        <w:t xml:space="preserve"> </w:t>
      </w:r>
      <w:r w:rsidR="002F79E7">
        <w:rPr>
          <w:lang w:val="en-GB"/>
        </w:rPr>
        <w:t xml:space="preserve">The difference from Multi-DCI based multi-TRP transmission is the CORESET configuration. </w:t>
      </w:r>
      <w:r w:rsidR="008F50E0">
        <w:rPr>
          <w:lang w:val="en-GB"/>
        </w:rPr>
        <w:t>In the case of multi-DCI based scheduling, the network configures two CORESETs, that is, COR</w:t>
      </w:r>
      <w:r w:rsidR="00404DB9">
        <w:rPr>
          <w:lang w:val="en-GB"/>
        </w:rPr>
        <w:t>E</w:t>
      </w:r>
      <w:r w:rsidR="008F50E0">
        <w:rPr>
          <w:lang w:val="en-GB"/>
        </w:rPr>
        <w:t>SET pool index 0 and CORESET pool index 1</w:t>
      </w:r>
      <w:r w:rsidR="00075BDE">
        <w:rPr>
          <w:lang w:val="en-GB"/>
        </w:rPr>
        <w:t>, and UE is required to monitor both CORESETs. RAN1 also agreed to support multi-TRP transmission based on one CORESET pool index</w:t>
      </w:r>
      <w:r w:rsidR="00404DB9">
        <w:rPr>
          <w:lang w:val="en-GB"/>
        </w:rPr>
        <w:t>, i.e., CORESET pool index 0</w:t>
      </w:r>
      <w:r w:rsidR="00075BDE">
        <w:rPr>
          <w:lang w:val="en-GB"/>
        </w:rPr>
        <w:t xml:space="preserve">. </w:t>
      </w:r>
      <w:r w:rsidR="000C26C4">
        <w:rPr>
          <w:lang w:val="en-GB"/>
        </w:rPr>
        <w:t>In this scenario, single DCI schedules PDSCH transmissions from two TRPs</w:t>
      </w:r>
      <w:r w:rsidR="00A93A4A">
        <w:rPr>
          <w:lang w:val="en-GB"/>
        </w:rPr>
        <w:t xml:space="preserve">, and it is same scheduling as legacy single TRP transmission. </w:t>
      </w:r>
    </w:p>
    <w:p w14:paraId="29814BE5" w14:textId="3B5A2E90" w:rsidR="00EF1A25" w:rsidRDefault="00D47CF9" w:rsidP="00F52D0A">
      <w:pPr>
        <w:rPr>
          <w:lang w:val="en-GB"/>
        </w:rPr>
      </w:pPr>
      <w:r>
        <w:rPr>
          <w:lang w:val="en-GB"/>
        </w:rPr>
        <w:t>We should point out</w:t>
      </w:r>
      <w:r w:rsidR="00A14D39">
        <w:rPr>
          <w:lang w:val="en-GB"/>
        </w:rPr>
        <w:t xml:space="preserve"> RAN4 is discussi</w:t>
      </w:r>
      <w:r w:rsidR="00CA6434">
        <w:rPr>
          <w:lang w:val="en-GB"/>
        </w:rPr>
        <w:t>ng</w:t>
      </w:r>
      <w:r w:rsidR="00A14D39">
        <w:rPr>
          <w:lang w:val="en-GB"/>
        </w:rPr>
        <w:t xml:space="preserve"> the PDSCH demodulation requirements</w:t>
      </w:r>
      <w:r w:rsidR="0034329B">
        <w:rPr>
          <w:lang w:val="en-GB"/>
        </w:rPr>
        <w:t>,</w:t>
      </w:r>
      <w:r w:rsidR="00A14D39">
        <w:rPr>
          <w:lang w:val="en-GB"/>
        </w:rPr>
        <w:t xml:space="preserve"> and </w:t>
      </w:r>
      <w:r w:rsidR="0059364C">
        <w:rPr>
          <w:lang w:val="en-GB"/>
        </w:rPr>
        <w:t>PDSCH performance</w:t>
      </w:r>
      <w:r w:rsidR="00A14D39">
        <w:rPr>
          <w:lang w:val="en-GB"/>
        </w:rPr>
        <w:t xml:space="preserve"> should not depends on single-DCI based or multil-DCI based scheduling.</w:t>
      </w:r>
      <w:r w:rsidR="0037466C">
        <w:rPr>
          <w:lang w:val="en-GB"/>
        </w:rPr>
        <w:t xml:space="preserve"> </w:t>
      </w:r>
      <w:r w:rsidR="00742274">
        <w:rPr>
          <w:lang w:val="en-GB"/>
        </w:rPr>
        <w:t xml:space="preserve">On the other hand, </w:t>
      </w:r>
      <w:r w:rsidR="0037466C">
        <w:rPr>
          <w:lang w:val="en-GB"/>
        </w:rPr>
        <w:t xml:space="preserve">RAN4 will discuss multi-TRP transmission for URLLC, where </w:t>
      </w:r>
      <w:r w:rsidR="00912DC6">
        <w:rPr>
          <w:lang w:val="en-GB"/>
        </w:rPr>
        <w:t xml:space="preserve">PDSCH is transmitted from two TRPs, but </w:t>
      </w:r>
      <w:r w:rsidR="00022334">
        <w:rPr>
          <w:lang w:val="en-GB"/>
        </w:rPr>
        <w:t xml:space="preserve">scheduled by </w:t>
      </w:r>
      <w:r w:rsidR="00912DC6">
        <w:rPr>
          <w:lang w:val="en-GB"/>
        </w:rPr>
        <w:t>single</w:t>
      </w:r>
      <w:r w:rsidR="00F21525">
        <w:rPr>
          <w:lang w:val="en-GB"/>
        </w:rPr>
        <w:t>-</w:t>
      </w:r>
      <w:r w:rsidR="00912DC6">
        <w:rPr>
          <w:lang w:val="en-GB"/>
        </w:rPr>
        <w:t xml:space="preserve">DCI. </w:t>
      </w:r>
      <w:r w:rsidR="00D328EE">
        <w:rPr>
          <w:lang w:val="en-GB"/>
        </w:rPr>
        <w:t>We think single-DCI based multi-TRP transmission can be verified with this test.</w:t>
      </w:r>
    </w:p>
    <w:p w14:paraId="04F08660" w14:textId="1BAF362C" w:rsidR="005A27D4" w:rsidRDefault="005A27D4" w:rsidP="0035364C">
      <w:pPr>
        <w:rPr>
          <w:b/>
          <w:bCs/>
          <w:lang w:val="en-GB"/>
        </w:rPr>
      </w:pPr>
      <w:r w:rsidRPr="00AF345A">
        <w:rPr>
          <w:b/>
          <w:bCs/>
          <w:lang w:val="en-GB"/>
        </w:rPr>
        <w:t>Proposal</w:t>
      </w:r>
      <w:r w:rsidR="00D328EE">
        <w:rPr>
          <w:b/>
          <w:bCs/>
          <w:lang w:val="en-GB"/>
        </w:rPr>
        <w:t xml:space="preserve"> </w:t>
      </w:r>
      <w:r w:rsidR="00FE6C92">
        <w:rPr>
          <w:b/>
          <w:bCs/>
          <w:lang w:val="en-GB"/>
        </w:rPr>
        <w:t>9</w:t>
      </w:r>
      <w:r w:rsidR="00D328EE">
        <w:rPr>
          <w:b/>
          <w:bCs/>
          <w:lang w:val="en-GB"/>
        </w:rPr>
        <w:t>:</w:t>
      </w:r>
      <w:r w:rsidRPr="00AF345A">
        <w:rPr>
          <w:b/>
          <w:bCs/>
          <w:lang w:val="en-GB"/>
        </w:rPr>
        <w:t xml:space="preserve"> RAN4 </w:t>
      </w:r>
      <w:r w:rsidR="0003653B">
        <w:rPr>
          <w:b/>
          <w:bCs/>
          <w:lang w:val="en-GB"/>
        </w:rPr>
        <w:t xml:space="preserve">does not define </w:t>
      </w:r>
      <w:r w:rsidR="004C6883">
        <w:rPr>
          <w:b/>
          <w:bCs/>
          <w:lang w:val="en-GB"/>
        </w:rPr>
        <w:t xml:space="preserve">the multi-TRP eMBB </w:t>
      </w:r>
      <w:r w:rsidR="0003653B">
        <w:rPr>
          <w:b/>
          <w:bCs/>
          <w:lang w:val="en-GB"/>
        </w:rPr>
        <w:t xml:space="preserve">PDSCH demodulation requirements </w:t>
      </w:r>
      <w:r w:rsidR="004C6883">
        <w:rPr>
          <w:b/>
          <w:bCs/>
          <w:lang w:val="en-GB"/>
        </w:rPr>
        <w:t xml:space="preserve">scheduled by </w:t>
      </w:r>
      <w:r w:rsidR="0003653B">
        <w:rPr>
          <w:b/>
          <w:bCs/>
          <w:lang w:val="en-GB"/>
        </w:rPr>
        <w:t>the single-DCI.</w:t>
      </w:r>
    </w:p>
    <w:p w14:paraId="3334C294" w14:textId="1F74134D" w:rsidR="00706774" w:rsidRDefault="00012BDD" w:rsidP="00706774">
      <w:pPr>
        <w:pStyle w:val="Heading1"/>
        <w:rPr>
          <w:lang w:val="en-US"/>
        </w:rPr>
      </w:pPr>
      <w:r w:rsidRPr="003C7E1F">
        <w:rPr>
          <w:lang w:val="en-US"/>
        </w:rPr>
        <w:t>3</w:t>
      </w:r>
      <w:r w:rsidRPr="003C7E1F">
        <w:rPr>
          <w:lang w:val="en-US"/>
        </w:rPr>
        <w:tab/>
      </w:r>
      <w:r w:rsidR="00C27F15" w:rsidRPr="003C7E1F">
        <w:rPr>
          <w:lang w:val="en-US"/>
        </w:rPr>
        <w:t>Summary</w:t>
      </w:r>
    </w:p>
    <w:p w14:paraId="2866F3B4" w14:textId="77777777" w:rsidR="0027336A" w:rsidRDefault="0027336A" w:rsidP="0027336A">
      <w:pPr>
        <w:rPr>
          <w:b/>
          <w:bCs/>
          <w:lang w:val="en-GB"/>
        </w:rPr>
      </w:pPr>
      <w:r w:rsidRPr="00F3277B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</w:t>
      </w:r>
      <w:r w:rsidRPr="00F3277B">
        <w:rPr>
          <w:b/>
          <w:bCs/>
          <w:lang w:val="en-GB"/>
        </w:rPr>
        <w:t>: Define at least partially-overlapping resource allocation scenario on top of the non-overlapping allocation case.</w:t>
      </w:r>
    </w:p>
    <w:p w14:paraId="794F25FC" w14:textId="77777777" w:rsidR="00896A02" w:rsidRPr="00B02D0A" w:rsidRDefault="00896A02" w:rsidP="00896A02">
      <w:pPr>
        <w:rPr>
          <w:b/>
          <w:bCs/>
        </w:rPr>
      </w:pPr>
      <w:r w:rsidRPr="00B02D0A">
        <w:rPr>
          <w:b/>
          <w:bCs/>
        </w:rPr>
        <w:t xml:space="preserve">Proposal 2: Set layer configuration 1+1 for 2Rx UE and 2+2 for 4Rx UE. </w:t>
      </w:r>
    </w:p>
    <w:p w14:paraId="6C713F29" w14:textId="77777777" w:rsidR="00896A02" w:rsidRPr="00B02D0A" w:rsidRDefault="00896A02" w:rsidP="00896A02">
      <w:pPr>
        <w:rPr>
          <w:b/>
          <w:bCs/>
        </w:rPr>
      </w:pPr>
      <w:r w:rsidRPr="00B02D0A">
        <w:rPr>
          <w:b/>
          <w:bCs/>
        </w:rPr>
        <w:t>Proposal 3: Set BS antenna correlation between two TRPs to 0.</w:t>
      </w:r>
    </w:p>
    <w:p w14:paraId="3BE7D7B4" w14:textId="77777777" w:rsidR="006C5810" w:rsidRPr="00B02D0A" w:rsidRDefault="006C5810" w:rsidP="006C5810">
      <w:pPr>
        <w:rPr>
          <w:b/>
          <w:bCs/>
        </w:rPr>
      </w:pPr>
      <w:r w:rsidRPr="00B02D0A">
        <w:rPr>
          <w:b/>
          <w:bCs/>
        </w:rPr>
        <w:t>Proposal 4: Configure 2 CORESET pool indexe</w:t>
      </w:r>
      <w:r>
        <w:rPr>
          <w:b/>
          <w:bCs/>
        </w:rPr>
        <w:t>s</w:t>
      </w:r>
      <w:r w:rsidRPr="00B02D0A">
        <w:rPr>
          <w:b/>
          <w:bCs/>
        </w:rPr>
        <w:t xml:space="preserve"> for multi-DCI based multi-TRP transmission. </w:t>
      </w:r>
    </w:p>
    <w:p w14:paraId="371E938A" w14:textId="77777777" w:rsidR="0027336A" w:rsidRPr="008279F4" w:rsidRDefault="0027336A" w:rsidP="0027336A">
      <w:pPr>
        <w:rPr>
          <w:b/>
          <w:bCs/>
        </w:rPr>
      </w:pPr>
      <w:r w:rsidRPr="008279F4">
        <w:rPr>
          <w:b/>
          <w:bCs/>
        </w:rPr>
        <w:t xml:space="preserve">Proposal </w:t>
      </w:r>
      <w:r>
        <w:rPr>
          <w:b/>
          <w:bCs/>
        </w:rPr>
        <w:t>5</w:t>
      </w:r>
      <w:r w:rsidRPr="008279F4">
        <w:rPr>
          <w:b/>
          <w:bCs/>
        </w:rPr>
        <w:t xml:space="preserve">: Define multi-TRP </w:t>
      </w:r>
      <w:r>
        <w:rPr>
          <w:b/>
          <w:bCs/>
        </w:rPr>
        <w:t xml:space="preserve">PDSCH </w:t>
      </w:r>
      <w:r w:rsidRPr="008279F4">
        <w:rPr>
          <w:b/>
          <w:bCs/>
        </w:rPr>
        <w:t>transmission requirements for both FR1 and FR2.</w:t>
      </w:r>
    </w:p>
    <w:p w14:paraId="2B0ED9EB" w14:textId="77777777" w:rsidR="0027336A" w:rsidRPr="008279F4" w:rsidRDefault="0027336A" w:rsidP="0027336A">
      <w:pPr>
        <w:rPr>
          <w:b/>
          <w:bCs/>
        </w:rPr>
      </w:pPr>
      <w:r w:rsidRPr="008279F4">
        <w:rPr>
          <w:b/>
          <w:bCs/>
        </w:rPr>
        <w:t xml:space="preserve">Proposal </w:t>
      </w:r>
      <w:r>
        <w:rPr>
          <w:b/>
          <w:bCs/>
        </w:rPr>
        <w:t>6</w:t>
      </w:r>
      <w:r w:rsidRPr="008279F4">
        <w:rPr>
          <w:b/>
          <w:bCs/>
        </w:rPr>
        <w:t xml:space="preserve">: Define multi-TRP </w:t>
      </w:r>
      <w:r>
        <w:rPr>
          <w:b/>
          <w:bCs/>
        </w:rPr>
        <w:t xml:space="preserve">PDSCH </w:t>
      </w:r>
      <w:r w:rsidRPr="008279F4">
        <w:rPr>
          <w:b/>
          <w:bCs/>
        </w:rPr>
        <w:t xml:space="preserve">transmission requirements for </w:t>
      </w:r>
    </w:p>
    <w:p w14:paraId="73CADC77" w14:textId="77777777" w:rsidR="0027336A" w:rsidRPr="008279F4" w:rsidRDefault="0027336A" w:rsidP="0027336A">
      <w:pPr>
        <w:pStyle w:val="ListParagraph"/>
        <w:numPr>
          <w:ilvl w:val="0"/>
          <w:numId w:val="17"/>
        </w:numPr>
        <w:rPr>
          <w:b/>
          <w:bCs/>
        </w:rPr>
      </w:pPr>
      <w:r w:rsidRPr="008279F4">
        <w:rPr>
          <w:b/>
          <w:bCs/>
        </w:rPr>
        <w:t>FR1 FDD SCS=15kHz, 10MHz CBW</w:t>
      </w:r>
      <w:r>
        <w:rPr>
          <w:b/>
          <w:bCs/>
        </w:rPr>
        <w:t>,</w:t>
      </w:r>
    </w:p>
    <w:p w14:paraId="4878C81A" w14:textId="77777777" w:rsidR="0027336A" w:rsidRPr="008279F4" w:rsidRDefault="0027336A" w:rsidP="0027336A">
      <w:pPr>
        <w:pStyle w:val="ListParagraph"/>
        <w:numPr>
          <w:ilvl w:val="0"/>
          <w:numId w:val="17"/>
        </w:numPr>
        <w:rPr>
          <w:b/>
          <w:bCs/>
        </w:rPr>
      </w:pPr>
      <w:r w:rsidRPr="008279F4">
        <w:rPr>
          <w:b/>
          <w:bCs/>
        </w:rPr>
        <w:t>FR1 TDD SCS=30kHz, 40MHz CBW</w:t>
      </w:r>
      <w:r>
        <w:rPr>
          <w:b/>
          <w:bCs/>
        </w:rPr>
        <w:t xml:space="preserve">, and </w:t>
      </w:r>
    </w:p>
    <w:p w14:paraId="5CA1657C" w14:textId="77777777" w:rsidR="0027336A" w:rsidRPr="008279F4" w:rsidRDefault="0027336A" w:rsidP="0027336A">
      <w:pPr>
        <w:pStyle w:val="ListParagraph"/>
        <w:numPr>
          <w:ilvl w:val="0"/>
          <w:numId w:val="17"/>
        </w:numPr>
        <w:rPr>
          <w:b/>
          <w:bCs/>
        </w:rPr>
      </w:pPr>
      <w:r w:rsidRPr="008279F4">
        <w:rPr>
          <w:b/>
          <w:bCs/>
        </w:rPr>
        <w:t>FR2 TDD SCS=120kHz, 100MHz CBW.</w:t>
      </w:r>
    </w:p>
    <w:p w14:paraId="19A9E9E9" w14:textId="77777777" w:rsidR="0027336A" w:rsidRPr="008279F4" w:rsidRDefault="0027336A" w:rsidP="0027336A">
      <w:pPr>
        <w:rPr>
          <w:b/>
          <w:bCs/>
        </w:rPr>
      </w:pPr>
      <w:r w:rsidRPr="008279F4">
        <w:rPr>
          <w:b/>
          <w:bCs/>
        </w:rPr>
        <w:t xml:space="preserve">Proposal </w:t>
      </w:r>
      <w:r>
        <w:rPr>
          <w:b/>
          <w:bCs/>
        </w:rPr>
        <w:t>7</w:t>
      </w:r>
      <w:r w:rsidRPr="008279F4">
        <w:rPr>
          <w:b/>
          <w:bCs/>
        </w:rPr>
        <w:t>: Set timing offset between TRPs to:</w:t>
      </w:r>
    </w:p>
    <w:p w14:paraId="267F4A9D" w14:textId="77777777" w:rsidR="0027336A" w:rsidRPr="008279F4" w:rsidRDefault="0027336A" w:rsidP="0027336A">
      <w:pPr>
        <w:pStyle w:val="ListParagraph"/>
        <w:numPr>
          <w:ilvl w:val="0"/>
          <w:numId w:val="17"/>
        </w:numPr>
        <w:rPr>
          <w:b/>
          <w:bCs/>
        </w:rPr>
      </w:pPr>
      <w:r w:rsidRPr="008279F4">
        <w:rPr>
          <w:b/>
          <w:bCs/>
        </w:rPr>
        <w:t>[2]us for SCS=15kHz,</w:t>
      </w:r>
    </w:p>
    <w:p w14:paraId="7C5E40FF" w14:textId="77777777" w:rsidR="0027336A" w:rsidRPr="008279F4" w:rsidRDefault="0027336A" w:rsidP="0027336A">
      <w:pPr>
        <w:pStyle w:val="ListParagraph"/>
        <w:numPr>
          <w:ilvl w:val="0"/>
          <w:numId w:val="17"/>
        </w:numPr>
        <w:rPr>
          <w:b/>
          <w:bCs/>
        </w:rPr>
      </w:pPr>
      <w:r w:rsidRPr="008279F4">
        <w:rPr>
          <w:b/>
          <w:bCs/>
        </w:rPr>
        <w:t>[1]us for SCS=30kHz, and</w:t>
      </w:r>
    </w:p>
    <w:p w14:paraId="46F08048" w14:textId="77777777" w:rsidR="0027336A" w:rsidRPr="008279F4" w:rsidRDefault="0027336A" w:rsidP="0027336A">
      <w:pPr>
        <w:pStyle w:val="ListParagraph"/>
        <w:numPr>
          <w:ilvl w:val="0"/>
          <w:numId w:val="17"/>
        </w:numPr>
        <w:rPr>
          <w:b/>
          <w:bCs/>
        </w:rPr>
      </w:pPr>
      <w:r w:rsidRPr="008279F4">
        <w:rPr>
          <w:b/>
          <w:bCs/>
        </w:rPr>
        <w:t>[0.25]us for SCS=120kHz</w:t>
      </w:r>
    </w:p>
    <w:p w14:paraId="347294C7" w14:textId="77777777" w:rsidR="0027336A" w:rsidRPr="0027336A" w:rsidRDefault="0027336A" w:rsidP="0027336A">
      <w:pPr>
        <w:rPr>
          <w:b/>
          <w:bCs/>
          <w:lang w:val="en-GB"/>
        </w:rPr>
      </w:pPr>
      <w:r w:rsidRPr="0027336A">
        <w:rPr>
          <w:b/>
          <w:bCs/>
          <w:lang w:val="en-GB"/>
        </w:rPr>
        <w:t xml:space="preserve">Proposal 8: For Multi-TRP PDSCH transmission requirements, RAN4 should consider the scenario that the TRSs/CSI-RSs are collided between 2 TRPs. </w:t>
      </w:r>
    </w:p>
    <w:p w14:paraId="1C1512E7" w14:textId="77777777" w:rsidR="0027336A" w:rsidRDefault="0027336A" w:rsidP="0027336A">
      <w:pPr>
        <w:rPr>
          <w:b/>
          <w:bCs/>
          <w:lang w:val="en-GB"/>
        </w:rPr>
      </w:pPr>
      <w:r w:rsidRPr="00AF345A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9:</w:t>
      </w:r>
      <w:r w:rsidRPr="00AF345A">
        <w:rPr>
          <w:b/>
          <w:bCs/>
          <w:lang w:val="en-GB"/>
        </w:rPr>
        <w:t xml:space="preserve"> RAN4 </w:t>
      </w:r>
      <w:r>
        <w:rPr>
          <w:b/>
          <w:bCs/>
          <w:lang w:val="en-GB"/>
        </w:rPr>
        <w:t>does not define the multi-TRP eMBB PDSCH demodulation requirements scheduled by the single-DCI.</w:t>
      </w:r>
    </w:p>
    <w:p w14:paraId="3D50110B" w14:textId="442CCC74" w:rsidR="00FB5C3B" w:rsidRPr="0027336A" w:rsidRDefault="00FB5C3B" w:rsidP="00FB5C3B">
      <w:pPr>
        <w:rPr>
          <w:b/>
          <w:bCs/>
          <w:lang w:val="en-GB"/>
        </w:rPr>
      </w:pPr>
    </w:p>
    <w:p w14:paraId="390ECC25" w14:textId="6E5E5020" w:rsidR="005A782E" w:rsidRPr="003C7E1F" w:rsidRDefault="005A782E" w:rsidP="005A782E">
      <w:pPr>
        <w:pStyle w:val="Heading1"/>
        <w:rPr>
          <w:lang w:val="en-US"/>
        </w:rPr>
      </w:pPr>
      <w:r w:rsidRPr="003C7E1F">
        <w:rPr>
          <w:lang w:val="en-US"/>
        </w:rPr>
        <w:lastRenderedPageBreak/>
        <w:t>References</w:t>
      </w:r>
    </w:p>
    <w:p w14:paraId="1487CD92" w14:textId="0243E0C1" w:rsidR="00B51484" w:rsidRDefault="00261D96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3386619"/>
      <w:bookmarkStart w:id="5" w:name="_Ref32009325"/>
      <w:bookmarkStart w:id="6" w:name="_Ref36834805"/>
      <w:r w:rsidRPr="003C7E1F">
        <w:t>R</w:t>
      </w:r>
      <w:bookmarkEnd w:id="4"/>
      <w:bookmarkEnd w:id="5"/>
      <w:r w:rsidR="004C277B">
        <w:t>4-200</w:t>
      </w:r>
      <w:r w:rsidR="00ED4F54">
        <w:t>2419, “</w:t>
      </w:r>
      <w:r w:rsidR="00ED4F54" w:rsidRPr="00ED4F54">
        <w:t>Way forward on demodulation and CSI requirement for NR eMIMO​</w:t>
      </w:r>
      <w:r w:rsidR="00ED4F54">
        <w:t>”, Samsung.</w:t>
      </w:r>
      <w:bookmarkEnd w:id="6"/>
    </w:p>
    <w:p w14:paraId="0111FFF8" w14:textId="13A25E35" w:rsidR="00ED4F54" w:rsidRDefault="00ED4F54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36820163"/>
      <w:r>
        <w:t>R4-</w:t>
      </w:r>
      <w:r w:rsidRPr="00ED4F54">
        <w:t>2002420</w:t>
      </w:r>
      <w:r>
        <w:t>, “</w:t>
      </w:r>
      <w:r w:rsidRPr="00ED4F54">
        <w:t>Way forward on PDSCH demodulation requirement based on multi-TRP/Panel transmission for NR eMIMO​</w:t>
      </w:r>
      <w:r>
        <w:t xml:space="preserve">”, </w:t>
      </w:r>
      <w:r w:rsidRPr="00ED4F54">
        <w:t>Huawei, HiSilicon​</w:t>
      </w:r>
      <w:r>
        <w:t>.</w:t>
      </w:r>
      <w:bookmarkEnd w:id="7"/>
    </w:p>
    <w:p w14:paraId="5704DA17" w14:textId="46A7D78D" w:rsidR="00CA61AB" w:rsidRPr="003C7E1F" w:rsidRDefault="00CA61AB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36926648"/>
      <w:r>
        <w:t>3GPP TR36.819, “</w:t>
      </w:r>
      <w:r>
        <w:rPr>
          <w:rFonts w:eastAsia="MS Mincho"/>
        </w:rPr>
        <w:t>Coordinated multi-point operation for LTE physical layer aspects”</w:t>
      </w:r>
      <w:r w:rsidR="00B82A34">
        <w:rPr>
          <w:rFonts w:eastAsia="MS Mincho"/>
        </w:rPr>
        <w:t>.</w:t>
      </w:r>
      <w:bookmarkEnd w:id="8"/>
    </w:p>
    <w:p w14:paraId="48EAEFD4" w14:textId="62AEF12A" w:rsidR="00B51484" w:rsidRPr="003C7E1F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3C7E1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3B716" w14:textId="77777777" w:rsidR="00B43ED8" w:rsidRDefault="00B43ED8">
      <w:pPr>
        <w:spacing w:after="0"/>
      </w:pPr>
      <w:r>
        <w:separator/>
      </w:r>
    </w:p>
  </w:endnote>
  <w:endnote w:type="continuationSeparator" w:id="0">
    <w:p w14:paraId="227F734C" w14:textId="77777777" w:rsidR="00B43ED8" w:rsidRDefault="00B43E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DD1B4A" w:rsidRDefault="00DD1B4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D1B4A" w:rsidRDefault="00DD1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9E383" w14:textId="77777777" w:rsidR="00B43ED8" w:rsidRDefault="00B43ED8">
      <w:pPr>
        <w:spacing w:after="0"/>
      </w:pPr>
      <w:r>
        <w:separator/>
      </w:r>
    </w:p>
  </w:footnote>
  <w:footnote w:type="continuationSeparator" w:id="0">
    <w:p w14:paraId="5EF456AB" w14:textId="77777777" w:rsidR="00B43ED8" w:rsidRDefault="00B43E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D1B4A" w:rsidRDefault="00DD1B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80967"/>
    <w:multiLevelType w:val="hybridMultilevel"/>
    <w:tmpl w:val="EB166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2"/>
  </w:num>
  <w:num w:numId="3">
    <w:abstractNumId w:val="11"/>
  </w:num>
  <w:num w:numId="4">
    <w:abstractNumId w:val="4"/>
  </w:num>
  <w:num w:numId="5">
    <w:abstractNumId w:val="15"/>
  </w:num>
  <w:num w:numId="6">
    <w:abstractNumId w:val="3"/>
  </w:num>
  <w:num w:numId="7">
    <w:abstractNumId w:val="2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"/>
  </w:num>
  <w:num w:numId="12">
    <w:abstractNumId w:val="10"/>
  </w:num>
  <w:num w:numId="13">
    <w:abstractNumId w:val="7"/>
  </w:num>
  <w:num w:numId="14">
    <w:abstractNumId w:val="13"/>
  </w:num>
  <w:num w:numId="15">
    <w:abstractNumId w:val="14"/>
  </w:num>
  <w:num w:numId="16">
    <w:abstractNumId w:val="6"/>
  </w:num>
  <w:num w:numId="17">
    <w:abstractNumId w:val="0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9A7"/>
    <w:rsid w:val="00003FC8"/>
    <w:rsid w:val="000047D2"/>
    <w:rsid w:val="00004A2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601E"/>
    <w:rsid w:val="00017714"/>
    <w:rsid w:val="00017A14"/>
    <w:rsid w:val="00017D5A"/>
    <w:rsid w:val="00020312"/>
    <w:rsid w:val="00021EAF"/>
    <w:rsid w:val="00022334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245B"/>
    <w:rsid w:val="00032519"/>
    <w:rsid w:val="0003350F"/>
    <w:rsid w:val="00033CBA"/>
    <w:rsid w:val="0003435F"/>
    <w:rsid w:val="00034622"/>
    <w:rsid w:val="00034E62"/>
    <w:rsid w:val="0003548C"/>
    <w:rsid w:val="000358A0"/>
    <w:rsid w:val="000363EA"/>
    <w:rsid w:val="0003653B"/>
    <w:rsid w:val="00036646"/>
    <w:rsid w:val="00036E73"/>
    <w:rsid w:val="000374C6"/>
    <w:rsid w:val="00037601"/>
    <w:rsid w:val="00037E91"/>
    <w:rsid w:val="00040320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DE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44A"/>
    <w:rsid w:val="00081781"/>
    <w:rsid w:val="00081FEA"/>
    <w:rsid w:val="000823F4"/>
    <w:rsid w:val="0008258D"/>
    <w:rsid w:val="00083246"/>
    <w:rsid w:val="000839E3"/>
    <w:rsid w:val="00083E10"/>
    <w:rsid w:val="00083E1A"/>
    <w:rsid w:val="000851E7"/>
    <w:rsid w:val="00085415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20C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0FA5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B1F"/>
    <w:rsid w:val="000B75E2"/>
    <w:rsid w:val="000B7849"/>
    <w:rsid w:val="000B7D56"/>
    <w:rsid w:val="000C056F"/>
    <w:rsid w:val="000C0A0C"/>
    <w:rsid w:val="000C0BD0"/>
    <w:rsid w:val="000C126D"/>
    <w:rsid w:val="000C1A33"/>
    <w:rsid w:val="000C26C4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0BA2"/>
    <w:rsid w:val="000D21CF"/>
    <w:rsid w:val="000D23D1"/>
    <w:rsid w:val="000D24B9"/>
    <w:rsid w:val="000D24D4"/>
    <w:rsid w:val="000D27D3"/>
    <w:rsid w:val="000D2A56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FE0"/>
    <w:rsid w:val="000D53F9"/>
    <w:rsid w:val="000D5CD5"/>
    <w:rsid w:val="000D61BD"/>
    <w:rsid w:val="000D6A5E"/>
    <w:rsid w:val="000D7907"/>
    <w:rsid w:val="000D7B74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1D3F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505"/>
    <w:rsid w:val="001145A9"/>
    <w:rsid w:val="00114934"/>
    <w:rsid w:val="001154F0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399C"/>
    <w:rsid w:val="001346FB"/>
    <w:rsid w:val="00134DF1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0FC5"/>
    <w:rsid w:val="00141358"/>
    <w:rsid w:val="001426A0"/>
    <w:rsid w:val="00142BD7"/>
    <w:rsid w:val="00143060"/>
    <w:rsid w:val="00143A83"/>
    <w:rsid w:val="00144042"/>
    <w:rsid w:val="00144674"/>
    <w:rsid w:val="001448F9"/>
    <w:rsid w:val="00144A41"/>
    <w:rsid w:val="00145726"/>
    <w:rsid w:val="001457CE"/>
    <w:rsid w:val="00145C2B"/>
    <w:rsid w:val="00145FF3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0DB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403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67D"/>
    <w:rsid w:val="00191BA5"/>
    <w:rsid w:val="001920A5"/>
    <w:rsid w:val="00192422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A003A"/>
    <w:rsid w:val="001A0172"/>
    <w:rsid w:val="001A01DA"/>
    <w:rsid w:val="001A04B5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C6A"/>
    <w:rsid w:val="001F6E6E"/>
    <w:rsid w:val="001F70F1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277EB"/>
    <w:rsid w:val="00231879"/>
    <w:rsid w:val="00231986"/>
    <w:rsid w:val="00231C43"/>
    <w:rsid w:val="00232059"/>
    <w:rsid w:val="00232DDD"/>
    <w:rsid w:val="00234404"/>
    <w:rsid w:val="00235558"/>
    <w:rsid w:val="00235596"/>
    <w:rsid w:val="00236117"/>
    <w:rsid w:val="00236178"/>
    <w:rsid w:val="0023673E"/>
    <w:rsid w:val="00236F55"/>
    <w:rsid w:val="00237259"/>
    <w:rsid w:val="0023782D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CA5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485"/>
    <w:rsid w:val="00272801"/>
    <w:rsid w:val="00272BD2"/>
    <w:rsid w:val="00272CEB"/>
    <w:rsid w:val="00272E12"/>
    <w:rsid w:val="00272F4E"/>
    <w:rsid w:val="0027336A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0B57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690C"/>
    <w:rsid w:val="002B767A"/>
    <w:rsid w:val="002B76AA"/>
    <w:rsid w:val="002B7F0F"/>
    <w:rsid w:val="002C02C3"/>
    <w:rsid w:val="002C0A45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574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27E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2F79E7"/>
    <w:rsid w:val="002F7E28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5E09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0FD5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3991"/>
    <w:rsid w:val="00334395"/>
    <w:rsid w:val="003344C3"/>
    <w:rsid w:val="00334E75"/>
    <w:rsid w:val="00334E7F"/>
    <w:rsid w:val="00335689"/>
    <w:rsid w:val="00335785"/>
    <w:rsid w:val="00335F65"/>
    <w:rsid w:val="00335FB5"/>
    <w:rsid w:val="003367EA"/>
    <w:rsid w:val="0034005C"/>
    <w:rsid w:val="00340456"/>
    <w:rsid w:val="003409FD"/>
    <w:rsid w:val="00341138"/>
    <w:rsid w:val="003416BB"/>
    <w:rsid w:val="00341703"/>
    <w:rsid w:val="003426E8"/>
    <w:rsid w:val="0034329B"/>
    <w:rsid w:val="003434FE"/>
    <w:rsid w:val="003437B1"/>
    <w:rsid w:val="00343C7A"/>
    <w:rsid w:val="003445A4"/>
    <w:rsid w:val="00344648"/>
    <w:rsid w:val="003448E7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3456"/>
    <w:rsid w:val="003650E2"/>
    <w:rsid w:val="00365646"/>
    <w:rsid w:val="00365772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66C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87707"/>
    <w:rsid w:val="003903EC"/>
    <w:rsid w:val="00390CB5"/>
    <w:rsid w:val="00390ED1"/>
    <w:rsid w:val="00391DBF"/>
    <w:rsid w:val="00392D2C"/>
    <w:rsid w:val="00392D98"/>
    <w:rsid w:val="003930BA"/>
    <w:rsid w:val="00393E66"/>
    <w:rsid w:val="00394075"/>
    <w:rsid w:val="00394A92"/>
    <w:rsid w:val="00394F2D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839"/>
    <w:rsid w:val="003A0E52"/>
    <w:rsid w:val="003A1CD6"/>
    <w:rsid w:val="003A1D01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B737D"/>
    <w:rsid w:val="003C09D9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23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66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F0959"/>
    <w:rsid w:val="003F098A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DB9"/>
    <w:rsid w:val="00404E8B"/>
    <w:rsid w:val="00405249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8D"/>
    <w:rsid w:val="004142BD"/>
    <w:rsid w:val="004145B2"/>
    <w:rsid w:val="00414B15"/>
    <w:rsid w:val="00415330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5E1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8FD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991"/>
    <w:rsid w:val="00462B5A"/>
    <w:rsid w:val="00462FAD"/>
    <w:rsid w:val="004630FD"/>
    <w:rsid w:val="0046356D"/>
    <w:rsid w:val="004639CD"/>
    <w:rsid w:val="00464272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4B8"/>
    <w:rsid w:val="0047162A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0E63"/>
    <w:rsid w:val="004A0F54"/>
    <w:rsid w:val="004A15FC"/>
    <w:rsid w:val="004A1A72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F93"/>
    <w:rsid w:val="004B117A"/>
    <w:rsid w:val="004B1196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729"/>
    <w:rsid w:val="004C57B7"/>
    <w:rsid w:val="004C5AE4"/>
    <w:rsid w:val="004C60F1"/>
    <w:rsid w:val="004C682A"/>
    <w:rsid w:val="004C6883"/>
    <w:rsid w:val="004C6A73"/>
    <w:rsid w:val="004C79D7"/>
    <w:rsid w:val="004D0124"/>
    <w:rsid w:val="004D0C4D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542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79"/>
    <w:rsid w:val="004E3DBD"/>
    <w:rsid w:val="004E3FF9"/>
    <w:rsid w:val="004E42B5"/>
    <w:rsid w:val="004E4BC8"/>
    <w:rsid w:val="004E4CC5"/>
    <w:rsid w:val="004E4ECF"/>
    <w:rsid w:val="004E5E88"/>
    <w:rsid w:val="004E5E8D"/>
    <w:rsid w:val="004E61C1"/>
    <w:rsid w:val="004E6228"/>
    <w:rsid w:val="004E6E7A"/>
    <w:rsid w:val="004E7A0E"/>
    <w:rsid w:val="004E7E65"/>
    <w:rsid w:val="004F0386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747"/>
    <w:rsid w:val="0050296C"/>
    <w:rsid w:val="00502B79"/>
    <w:rsid w:val="00502DD5"/>
    <w:rsid w:val="00503316"/>
    <w:rsid w:val="00503A04"/>
    <w:rsid w:val="005048E5"/>
    <w:rsid w:val="00505F80"/>
    <w:rsid w:val="005060E8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510B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14D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85C"/>
    <w:rsid w:val="00563F83"/>
    <w:rsid w:val="005641A5"/>
    <w:rsid w:val="005647EC"/>
    <w:rsid w:val="00564895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B0F"/>
    <w:rsid w:val="00581FCB"/>
    <w:rsid w:val="0058229E"/>
    <w:rsid w:val="00583472"/>
    <w:rsid w:val="00584280"/>
    <w:rsid w:val="005842EB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64C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053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1B7C"/>
    <w:rsid w:val="005C22F0"/>
    <w:rsid w:val="005C259E"/>
    <w:rsid w:val="005C2C55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66BD"/>
    <w:rsid w:val="005C6C94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760B"/>
    <w:rsid w:val="005F7FC6"/>
    <w:rsid w:val="00600094"/>
    <w:rsid w:val="00600D4D"/>
    <w:rsid w:val="00600E12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133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E36"/>
    <w:rsid w:val="00630F41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40D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0E3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11AC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DCE"/>
    <w:rsid w:val="006C3DDD"/>
    <w:rsid w:val="006C3ECD"/>
    <w:rsid w:val="006C41DF"/>
    <w:rsid w:val="006C4766"/>
    <w:rsid w:val="006C48AF"/>
    <w:rsid w:val="006C5186"/>
    <w:rsid w:val="006C5810"/>
    <w:rsid w:val="006C60B2"/>
    <w:rsid w:val="006C65CE"/>
    <w:rsid w:val="006C6A37"/>
    <w:rsid w:val="006C7580"/>
    <w:rsid w:val="006C7606"/>
    <w:rsid w:val="006C7844"/>
    <w:rsid w:val="006D0252"/>
    <w:rsid w:val="006D035E"/>
    <w:rsid w:val="006D0AC6"/>
    <w:rsid w:val="006D0B55"/>
    <w:rsid w:val="006D0FE9"/>
    <w:rsid w:val="006D15C8"/>
    <w:rsid w:val="006D1766"/>
    <w:rsid w:val="006D1B41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958"/>
    <w:rsid w:val="006D54DB"/>
    <w:rsid w:val="006D54ED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2255"/>
    <w:rsid w:val="006E2E08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7016D4"/>
    <w:rsid w:val="00701A77"/>
    <w:rsid w:val="00702207"/>
    <w:rsid w:val="00702AEC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984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2DEB"/>
    <w:rsid w:val="00713715"/>
    <w:rsid w:val="0071396D"/>
    <w:rsid w:val="007147F6"/>
    <w:rsid w:val="00714F95"/>
    <w:rsid w:val="0071642C"/>
    <w:rsid w:val="00716622"/>
    <w:rsid w:val="00716719"/>
    <w:rsid w:val="00717214"/>
    <w:rsid w:val="007172AD"/>
    <w:rsid w:val="00717579"/>
    <w:rsid w:val="0072047E"/>
    <w:rsid w:val="007207EE"/>
    <w:rsid w:val="00720888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9FB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20A4"/>
    <w:rsid w:val="007420FD"/>
    <w:rsid w:val="00742274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229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4D27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4C9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8DB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460"/>
    <w:rsid w:val="007C25A8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840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A90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9C2"/>
    <w:rsid w:val="00802E4A"/>
    <w:rsid w:val="00804486"/>
    <w:rsid w:val="00804551"/>
    <w:rsid w:val="00804773"/>
    <w:rsid w:val="0080485A"/>
    <w:rsid w:val="00804937"/>
    <w:rsid w:val="00805723"/>
    <w:rsid w:val="00805A33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9F4"/>
    <w:rsid w:val="00827ADE"/>
    <w:rsid w:val="00830D72"/>
    <w:rsid w:val="00831044"/>
    <w:rsid w:val="008310D1"/>
    <w:rsid w:val="00831A98"/>
    <w:rsid w:val="00831F30"/>
    <w:rsid w:val="00832B49"/>
    <w:rsid w:val="00832C4D"/>
    <w:rsid w:val="00832D9C"/>
    <w:rsid w:val="00832F8B"/>
    <w:rsid w:val="008338AF"/>
    <w:rsid w:val="0083416F"/>
    <w:rsid w:val="008349F7"/>
    <w:rsid w:val="00835FA7"/>
    <w:rsid w:val="008363C0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0ED0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0C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409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6A02"/>
    <w:rsid w:val="00896F61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2E8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B88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3E04"/>
    <w:rsid w:val="008F403A"/>
    <w:rsid w:val="008F41EF"/>
    <w:rsid w:val="008F41F7"/>
    <w:rsid w:val="008F43C8"/>
    <w:rsid w:val="008F4466"/>
    <w:rsid w:val="008F50E0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36B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2DC6"/>
    <w:rsid w:val="009137BC"/>
    <w:rsid w:val="00913C33"/>
    <w:rsid w:val="00915245"/>
    <w:rsid w:val="009158A8"/>
    <w:rsid w:val="00916668"/>
    <w:rsid w:val="009170B7"/>
    <w:rsid w:val="00917581"/>
    <w:rsid w:val="00917A41"/>
    <w:rsid w:val="00917AF4"/>
    <w:rsid w:val="009207C2"/>
    <w:rsid w:val="00922545"/>
    <w:rsid w:val="00922A33"/>
    <w:rsid w:val="00922C29"/>
    <w:rsid w:val="00922C75"/>
    <w:rsid w:val="009232A3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A93"/>
    <w:rsid w:val="00940241"/>
    <w:rsid w:val="00940276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3C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0D2"/>
    <w:rsid w:val="009631D3"/>
    <w:rsid w:val="0096350B"/>
    <w:rsid w:val="00963B95"/>
    <w:rsid w:val="009648B4"/>
    <w:rsid w:val="00964C2E"/>
    <w:rsid w:val="00964CFB"/>
    <w:rsid w:val="00964D6C"/>
    <w:rsid w:val="00964DDE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33"/>
    <w:rsid w:val="00992D54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1F5D"/>
    <w:rsid w:val="009D2617"/>
    <w:rsid w:val="009D32D1"/>
    <w:rsid w:val="009D3BF8"/>
    <w:rsid w:val="009D3C6B"/>
    <w:rsid w:val="009D408D"/>
    <w:rsid w:val="009D4AFA"/>
    <w:rsid w:val="009D4BE0"/>
    <w:rsid w:val="009D5559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37E"/>
    <w:rsid w:val="009E1AB9"/>
    <w:rsid w:val="009E1D53"/>
    <w:rsid w:val="009E2521"/>
    <w:rsid w:val="009E26F4"/>
    <w:rsid w:val="009E3C41"/>
    <w:rsid w:val="009E4CE3"/>
    <w:rsid w:val="009E4D29"/>
    <w:rsid w:val="009E504A"/>
    <w:rsid w:val="009E52C9"/>
    <w:rsid w:val="009E5817"/>
    <w:rsid w:val="009E588B"/>
    <w:rsid w:val="009E6AA9"/>
    <w:rsid w:val="009E6ED8"/>
    <w:rsid w:val="009E7020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9C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D39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2EB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3B53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4FA2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31E7"/>
    <w:rsid w:val="00A63232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A4A"/>
    <w:rsid w:val="00A93F48"/>
    <w:rsid w:val="00A94413"/>
    <w:rsid w:val="00A945AD"/>
    <w:rsid w:val="00A94B65"/>
    <w:rsid w:val="00A94DD8"/>
    <w:rsid w:val="00A958AB"/>
    <w:rsid w:val="00A959F4"/>
    <w:rsid w:val="00A96AC4"/>
    <w:rsid w:val="00A97415"/>
    <w:rsid w:val="00A977ED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09E"/>
    <w:rsid w:val="00AA5424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37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24A6"/>
    <w:rsid w:val="00AE2635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1FD2"/>
    <w:rsid w:val="00AF2460"/>
    <w:rsid w:val="00AF3171"/>
    <w:rsid w:val="00AF345A"/>
    <w:rsid w:val="00AF3A80"/>
    <w:rsid w:val="00AF42E2"/>
    <w:rsid w:val="00AF435F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DE7"/>
    <w:rsid w:val="00B02163"/>
    <w:rsid w:val="00B02302"/>
    <w:rsid w:val="00B02D0A"/>
    <w:rsid w:val="00B02F46"/>
    <w:rsid w:val="00B038D8"/>
    <w:rsid w:val="00B04356"/>
    <w:rsid w:val="00B04D59"/>
    <w:rsid w:val="00B05086"/>
    <w:rsid w:val="00B06010"/>
    <w:rsid w:val="00B0650D"/>
    <w:rsid w:val="00B0675D"/>
    <w:rsid w:val="00B06783"/>
    <w:rsid w:val="00B069E3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09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7F0"/>
    <w:rsid w:val="00B378FE"/>
    <w:rsid w:val="00B40B60"/>
    <w:rsid w:val="00B41139"/>
    <w:rsid w:val="00B41383"/>
    <w:rsid w:val="00B413BD"/>
    <w:rsid w:val="00B416E1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5FC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0EC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A34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72B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E7F1F"/>
    <w:rsid w:val="00BF18F1"/>
    <w:rsid w:val="00BF1D73"/>
    <w:rsid w:val="00BF1D83"/>
    <w:rsid w:val="00BF1E7D"/>
    <w:rsid w:val="00BF21D2"/>
    <w:rsid w:val="00BF2264"/>
    <w:rsid w:val="00BF25A8"/>
    <w:rsid w:val="00BF2895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716"/>
    <w:rsid w:val="00C137DF"/>
    <w:rsid w:val="00C13916"/>
    <w:rsid w:val="00C13BAE"/>
    <w:rsid w:val="00C13DC3"/>
    <w:rsid w:val="00C1509F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079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6D7D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61AB"/>
    <w:rsid w:val="00CA6434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825"/>
    <w:rsid w:val="00CE1B34"/>
    <w:rsid w:val="00CE2B32"/>
    <w:rsid w:val="00CE2EA2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69D1"/>
    <w:rsid w:val="00D004BD"/>
    <w:rsid w:val="00D00800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C33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8CE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28EE"/>
    <w:rsid w:val="00D333B9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CF9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BBE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94E"/>
    <w:rsid w:val="00DA0958"/>
    <w:rsid w:val="00DA0B14"/>
    <w:rsid w:val="00DA1470"/>
    <w:rsid w:val="00DA1BD3"/>
    <w:rsid w:val="00DA2665"/>
    <w:rsid w:val="00DA327D"/>
    <w:rsid w:val="00DA34BA"/>
    <w:rsid w:val="00DA3929"/>
    <w:rsid w:val="00DA3D21"/>
    <w:rsid w:val="00DA42A8"/>
    <w:rsid w:val="00DA4834"/>
    <w:rsid w:val="00DA4DFC"/>
    <w:rsid w:val="00DA55FA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1B4A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817"/>
    <w:rsid w:val="00DE5CF7"/>
    <w:rsid w:val="00DE60AB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09C"/>
    <w:rsid w:val="00DF4D63"/>
    <w:rsid w:val="00DF5745"/>
    <w:rsid w:val="00DF5BE3"/>
    <w:rsid w:val="00DF6003"/>
    <w:rsid w:val="00DF6027"/>
    <w:rsid w:val="00DF61A5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0F8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E2E"/>
    <w:rsid w:val="00E21057"/>
    <w:rsid w:val="00E21479"/>
    <w:rsid w:val="00E21C00"/>
    <w:rsid w:val="00E21F66"/>
    <w:rsid w:val="00E22105"/>
    <w:rsid w:val="00E222F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2D1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77D"/>
    <w:rsid w:val="00E43A38"/>
    <w:rsid w:val="00E43B91"/>
    <w:rsid w:val="00E43FAC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946"/>
    <w:rsid w:val="00E67D3C"/>
    <w:rsid w:val="00E70A3E"/>
    <w:rsid w:val="00E70BE5"/>
    <w:rsid w:val="00E70E66"/>
    <w:rsid w:val="00E712B6"/>
    <w:rsid w:val="00E73073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B4A"/>
    <w:rsid w:val="00E76CE7"/>
    <w:rsid w:val="00E76E86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B3E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1A25"/>
    <w:rsid w:val="00EF20FB"/>
    <w:rsid w:val="00EF2129"/>
    <w:rsid w:val="00EF24FE"/>
    <w:rsid w:val="00EF2B6A"/>
    <w:rsid w:val="00EF2C5E"/>
    <w:rsid w:val="00EF2CD6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738"/>
    <w:rsid w:val="00F00D7E"/>
    <w:rsid w:val="00F01224"/>
    <w:rsid w:val="00F0171B"/>
    <w:rsid w:val="00F01BFF"/>
    <w:rsid w:val="00F02313"/>
    <w:rsid w:val="00F03912"/>
    <w:rsid w:val="00F03D33"/>
    <w:rsid w:val="00F03EFB"/>
    <w:rsid w:val="00F03F69"/>
    <w:rsid w:val="00F046B3"/>
    <w:rsid w:val="00F0474C"/>
    <w:rsid w:val="00F0600E"/>
    <w:rsid w:val="00F06079"/>
    <w:rsid w:val="00F06AE8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525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13"/>
    <w:rsid w:val="00F2546A"/>
    <w:rsid w:val="00F2554A"/>
    <w:rsid w:val="00F26B91"/>
    <w:rsid w:val="00F2715E"/>
    <w:rsid w:val="00F27A7F"/>
    <w:rsid w:val="00F30627"/>
    <w:rsid w:val="00F306FA"/>
    <w:rsid w:val="00F30F67"/>
    <w:rsid w:val="00F32136"/>
    <w:rsid w:val="00F32434"/>
    <w:rsid w:val="00F3277B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D0A"/>
    <w:rsid w:val="00F52E6D"/>
    <w:rsid w:val="00F533C9"/>
    <w:rsid w:val="00F53413"/>
    <w:rsid w:val="00F537B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7EF"/>
    <w:rsid w:val="00F74B27"/>
    <w:rsid w:val="00F7532B"/>
    <w:rsid w:val="00F7632E"/>
    <w:rsid w:val="00F769A6"/>
    <w:rsid w:val="00F76B0D"/>
    <w:rsid w:val="00F77266"/>
    <w:rsid w:val="00F776CA"/>
    <w:rsid w:val="00F77796"/>
    <w:rsid w:val="00F77A2E"/>
    <w:rsid w:val="00F80BFF"/>
    <w:rsid w:val="00F8144F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1C45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DE1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22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74C"/>
    <w:rsid w:val="00FE3909"/>
    <w:rsid w:val="00FE3959"/>
    <w:rsid w:val="00FE3C3C"/>
    <w:rsid w:val="00FE3E3F"/>
    <w:rsid w:val="00FE3F87"/>
    <w:rsid w:val="00FE492B"/>
    <w:rsid w:val="00FE4B37"/>
    <w:rsid w:val="00FE4B51"/>
    <w:rsid w:val="00FE51AB"/>
    <w:rsid w:val="00FE573D"/>
    <w:rsid w:val="00FE5FCE"/>
    <w:rsid w:val="00FE5FFC"/>
    <w:rsid w:val="00FE602C"/>
    <w:rsid w:val="00FE6790"/>
    <w:rsid w:val="00FE6A73"/>
    <w:rsid w:val="00FE6C92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296C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0296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0296C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316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59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59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41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04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80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59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19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11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2769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4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436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2A6A946-1BFD-4D93-8CFF-FD0487379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961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2020-04-10T12:35:00Z</dcterms:created>
  <dcterms:modified xsi:type="dcterms:W3CDTF">2020-04-10T14:14:00Z</dcterms:modified>
</cp:coreProperties>
</file>